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D41" w:rsidRDefault="00395D41" w:rsidP="00A145ED">
      <w:pPr>
        <w:spacing w:after="0" w:line="276" w:lineRule="auto"/>
        <w:jc w:val="center"/>
        <w:rPr>
          <w:b/>
        </w:rPr>
      </w:pPr>
      <w:r w:rsidRPr="006D35C9">
        <w:rPr>
          <w:b/>
        </w:rPr>
        <w:t>CONTABILIDAD Y FISCALIDAD</w:t>
      </w:r>
    </w:p>
    <w:p w:rsidR="005011B9" w:rsidRDefault="005011B9" w:rsidP="00A145ED">
      <w:pPr>
        <w:spacing w:after="0" w:line="276" w:lineRule="auto"/>
        <w:jc w:val="center"/>
        <w:rPr>
          <w:b/>
        </w:rPr>
      </w:pPr>
      <w:r>
        <w:rPr>
          <w:b/>
        </w:rPr>
        <w:t>ACTI</w:t>
      </w:r>
      <w:r w:rsidR="00B03486">
        <w:rPr>
          <w:b/>
        </w:rPr>
        <w:t>VIDADES Y EJE</w:t>
      </w:r>
      <w:r w:rsidR="00B35928">
        <w:rPr>
          <w:b/>
        </w:rPr>
        <w:t>RCICIOS T5.</w:t>
      </w:r>
    </w:p>
    <w:p w:rsidR="00B35928" w:rsidRDefault="00B35928" w:rsidP="00A145ED">
      <w:pPr>
        <w:spacing w:after="0" w:line="276" w:lineRule="auto"/>
        <w:jc w:val="center"/>
        <w:rPr>
          <w:b/>
        </w:rPr>
      </w:pPr>
    </w:p>
    <w:p w:rsidR="00B35928" w:rsidRDefault="00B35928" w:rsidP="00A145ED">
      <w:pPr>
        <w:spacing w:after="0" w:line="276" w:lineRule="auto"/>
      </w:pPr>
      <w:r>
        <w:rPr>
          <w:b/>
        </w:rPr>
        <w:t xml:space="preserve">1.- </w:t>
      </w:r>
      <w:r>
        <w:t xml:space="preserve">El día 01/01/01 en la fecha de emisión (mercado primario) adquirimos 10 bonos de 1000 euros </w:t>
      </w:r>
      <w:r w:rsidR="00AC0178">
        <w:t>nominales</w:t>
      </w:r>
      <w:r>
        <w:t>.  Generarán unos intereses semestrales del 3% (cupones semestrales del 30 euros). Las obligaciones serán amortizables el 31/12/02.</w:t>
      </w:r>
      <w:r w:rsidR="002E673D">
        <w:t xml:space="preserve"> Los gastos cobrados por el intermediario financiero ascienden a 15 euros.</w:t>
      </w:r>
    </w:p>
    <w:p w:rsidR="00A145ED" w:rsidRDefault="00A145ED" w:rsidP="00A145ED">
      <w:pPr>
        <w:numPr>
          <w:ilvl w:val="0"/>
          <w:numId w:val="9"/>
        </w:numPr>
        <w:spacing w:after="0" w:line="276" w:lineRule="auto"/>
        <w:rPr>
          <w:color w:val="FF0000"/>
        </w:rPr>
      </w:pPr>
      <w:r>
        <w:rPr>
          <w:color w:val="FF0000"/>
        </w:rPr>
        <w:t>10 BONOS DE 1000€ NOMINALES</w:t>
      </w:r>
    </w:p>
    <w:p w:rsidR="00A145ED" w:rsidRDefault="00A145ED" w:rsidP="00A145ED">
      <w:pPr>
        <w:numPr>
          <w:ilvl w:val="0"/>
          <w:numId w:val="9"/>
        </w:numPr>
        <w:spacing w:after="0" w:line="276" w:lineRule="auto"/>
        <w:rPr>
          <w:color w:val="FF0000"/>
        </w:rPr>
      </w:pPr>
      <w:r w:rsidRPr="00A145ED">
        <w:rPr>
          <w:color w:val="FF0000"/>
        </w:rPr>
        <w:t>INTER</w:t>
      </w:r>
      <w:r>
        <w:rPr>
          <w:color w:val="FF0000"/>
        </w:rPr>
        <w:t>ES SEMESTRAL 3% (30€ POR CUPON)</w:t>
      </w:r>
    </w:p>
    <w:p w:rsidR="00A145ED" w:rsidRDefault="00A145ED" w:rsidP="00A145ED">
      <w:pPr>
        <w:numPr>
          <w:ilvl w:val="0"/>
          <w:numId w:val="9"/>
        </w:numPr>
        <w:spacing w:after="0" w:line="276" w:lineRule="auto"/>
        <w:rPr>
          <w:color w:val="FF0000"/>
        </w:rPr>
      </w:pPr>
      <w:r w:rsidRPr="00A145ED">
        <w:rPr>
          <w:color w:val="FF0000"/>
        </w:rPr>
        <w:t>ME DECUEL</w:t>
      </w:r>
      <w:r>
        <w:rPr>
          <w:color w:val="FF0000"/>
        </w:rPr>
        <w:t>VEN LOS 1000€ 31/12/02 (2 AÑOS)</w:t>
      </w:r>
    </w:p>
    <w:p w:rsidR="00A145ED" w:rsidRPr="00A145ED" w:rsidRDefault="00A145ED" w:rsidP="00A145ED">
      <w:pPr>
        <w:numPr>
          <w:ilvl w:val="0"/>
          <w:numId w:val="9"/>
        </w:numPr>
        <w:spacing w:after="0" w:line="276" w:lineRule="auto"/>
        <w:rPr>
          <w:color w:val="FF0000"/>
        </w:rPr>
      </w:pPr>
      <w:r w:rsidRPr="00A145ED">
        <w:rPr>
          <w:color w:val="FF0000"/>
        </w:rPr>
        <w:t>GASTOS 15€</w:t>
      </w:r>
    </w:p>
    <w:p w:rsidR="00B35928" w:rsidRDefault="00B35928" w:rsidP="00A145ED">
      <w:pPr>
        <w:spacing w:after="0" w:line="276" w:lineRule="auto"/>
      </w:pPr>
      <w:r>
        <w:t xml:space="preserve">Contabilizar </w:t>
      </w:r>
      <w:r w:rsidR="002E673D">
        <w:t>todos los asientos correspondientes hasta la amortización de los bonos el 31/12/02. Para la contabilización de los gastos iniciales optaremos por considerarlos como gasto del eje</w:t>
      </w:r>
      <w:r w:rsidR="00C750B6">
        <w:t>r</w:t>
      </w:r>
      <w:r w:rsidR="002E673D">
        <w:t xml:space="preserve">cicio. NRV </w:t>
      </w:r>
      <w:r w:rsidR="00A145ED">
        <w:t>8 ACTIVOS FINANCIEROS</w:t>
      </w:r>
      <w:r w:rsidR="002E673D">
        <w:t xml:space="preserve"> </w:t>
      </w:r>
    </w:p>
    <w:p w:rsidR="00A145ED" w:rsidRPr="00A145ED" w:rsidRDefault="00A145ED" w:rsidP="00A145ED">
      <w:pPr>
        <w:pStyle w:val="d4"/>
        <w:shd w:val="clear" w:color="auto" w:fill="FFFFFF"/>
        <w:spacing w:before="0" w:beforeAutospacing="0" w:after="143" w:afterAutospacing="0"/>
        <w:rPr>
          <w:rFonts w:ascii="Lucida Sans Unicode" w:hAnsi="Lucida Sans Unicode" w:cs="Lucida Sans Unicode"/>
          <w:color w:val="FF0000"/>
          <w:sz w:val="18"/>
          <w:szCs w:val="18"/>
        </w:rPr>
      </w:pPr>
      <w:r>
        <w:rPr>
          <w:rFonts w:ascii="Lucida Sans Unicode" w:hAnsi="Lucida Sans Unicode" w:cs="Lucida Sans Unicode"/>
          <w:b/>
          <w:bCs/>
          <w:color w:val="FF0000"/>
          <w:sz w:val="18"/>
          <w:szCs w:val="18"/>
        </w:rPr>
        <w:t>2</w:t>
      </w:r>
      <w:r w:rsidRPr="00A145ED">
        <w:rPr>
          <w:rFonts w:ascii="Lucida Sans Unicode" w:hAnsi="Lucida Sans Unicode" w:cs="Lucida Sans Unicode"/>
          <w:b/>
          <w:bCs/>
          <w:color w:val="FF0000"/>
          <w:sz w:val="18"/>
          <w:szCs w:val="18"/>
        </w:rPr>
        <w:t>.1.1.</w:t>
      </w:r>
      <w:r w:rsidRPr="00A145ED">
        <w:rPr>
          <w:rFonts w:ascii="Lucida Sans Unicode" w:hAnsi="Lucida Sans Unicode" w:cs="Lucida Sans Unicode"/>
          <w:color w:val="FF0000"/>
          <w:sz w:val="18"/>
          <w:szCs w:val="18"/>
        </w:rPr>
        <w:t> </w:t>
      </w:r>
      <w:r w:rsidRPr="00A145ED">
        <w:rPr>
          <w:rStyle w:val="nfasis"/>
          <w:rFonts w:ascii="Lucida Sans Unicode" w:hAnsi="Lucida Sans Unicode" w:cs="Lucida Sans Unicode"/>
          <w:color w:val="FF0000"/>
          <w:sz w:val="18"/>
          <w:szCs w:val="18"/>
        </w:rPr>
        <w:t>Valoración inicial</w:t>
      </w:r>
    </w:p>
    <w:p w:rsidR="00A145ED" w:rsidRPr="00A145ED" w:rsidRDefault="00A145ED" w:rsidP="00A145ED">
      <w:pPr>
        <w:pStyle w:val="NormalWeb"/>
        <w:shd w:val="clear" w:color="auto" w:fill="FFFFFF"/>
        <w:spacing w:before="0" w:beforeAutospacing="0" w:after="143" w:afterAutospacing="0"/>
        <w:rPr>
          <w:rFonts w:ascii="Lucida Sans Unicode" w:hAnsi="Lucida Sans Unicode" w:cs="Lucida Sans Unicode"/>
          <w:color w:val="FF0000"/>
          <w:sz w:val="18"/>
          <w:szCs w:val="18"/>
        </w:rPr>
      </w:pPr>
      <w:r w:rsidRPr="00A145ED">
        <w:rPr>
          <w:rFonts w:ascii="Lucida Sans Unicode" w:hAnsi="Lucida Sans Unicode" w:cs="Lucida Sans Unicode"/>
          <w:color w:val="FF0000"/>
          <w:sz w:val="18"/>
          <w:szCs w:val="18"/>
        </w:rPr>
        <w:t>Los activos financieros incluidos en esta categoría se valorarán inicialmente por el coste, que equivaldrá al valor razonable de la contraprestación entregada más los costes de transacción que les sean directamente atribuibles; no obstante, estos últimos podrán registrarse en la cuenta de pérdidas y ganancias en el momento de su reconocimiento inicial.</w:t>
      </w:r>
    </w:p>
    <w:p w:rsidR="00A145ED" w:rsidRPr="00A145ED" w:rsidRDefault="00A145ED" w:rsidP="00A145ED">
      <w:pPr>
        <w:pStyle w:val="NormalWeb"/>
        <w:shd w:val="clear" w:color="auto" w:fill="FFFFFF"/>
        <w:spacing w:before="0" w:beforeAutospacing="0" w:after="143" w:afterAutospacing="0"/>
        <w:rPr>
          <w:rFonts w:ascii="Lucida Sans Unicode" w:hAnsi="Lucida Sans Unicode" w:cs="Lucida Sans Unicode"/>
          <w:b/>
          <w:color w:val="FF0000"/>
          <w:sz w:val="18"/>
          <w:szCs w:val="18"/>
        </w:rPr>
      </w:pPr>
      <w:r w:rsidRPr="00A145ED">
        <w:rPr>
          <w:rFonts w:ascii="Lucida Sans Unicode" w:hAnsi="Lucida Sans Unicode" w:cs="Lucida Sans Unicode"/>
          <w:b/>
          <w:color w:val="FF0000"/>
          <w:sz w:val="18"/>
          <w:szCs w:val="18"/>
        </w:rPr>
        <w:t>No obstante lo señalado en el párrafo anterior, los créditos por operaciones comerciales con vencimiento no superior a un año y que no tengan un tipo de interés contractual, así como los anticipos y créditos al personal, las fianzas, los dividendos a cobrar y los desembolsos exigidos sobre instrumentos de patrimonio, cuyo importe se espera recibir en el corto plazo, se podrán valorar por su valor nominal cuando el efecto de no actualizar los flujos de efectivo no sea significativo.</w:t>
      </w:r>
    </w:p>
    <w:p w:rsidR="00A145ED" w:rsidRPr="00A145ED" w:rsidRDefault="00A145ED" w:rsidP="00A145ED">
      <w:pPr>
        <w:pStyle w:val="d4"/>
        <w:shd w:val="clear" w:color="auto" w:fill="FFFFFF"/>
        <w:spacing w:before="0" w:beforeAutospacing="0" w:after="143" w:afterAutospacing="0"/>
        <w:rPr>
          <w:rFonts w:ascii="Lucida Sans Unicode" w:hAnsi="Lucida Sans Unicode" w:cs="Lucida Sans Unicode"/>
          <w:color w:val="FF0000"/>
          <w:sz w:val="18"/>
          <w:szCs w:val="18"/>
        </w:rPr>
      </w:pPr>
      <w:r w:rsidRPr="00A145ED">
        <w:rPr>
          <w:rFonts w:ascii="Lucida Sans Unicode" w:hAnsi="Lucida Sans Unicode" w:cs="Lucida Sans Unicode"/>
          <w:b/>
          <w:bCs/>
          <w:color w:val="FF0000"/>
          <w:sz w:val="18"/>
          <w:szCs w:val="18"/>
        </w:rPr>
        <w:t>2.1.2.</w:t>
      </w:r>
      <w:r w:rsidRPr="00A145ED">
        <w:rPr>
          <w:rFonts w:ascii="Lucida Sans Unicode" w:hAnsi="Lucida Sans Unicode" w:cs="Lucida Sans Unicode"/>
          <w:color w:val="FF0000"/>
          <w:sz w:val="18"/>
          <w:szCs w:val="18"/>
        </w:rPr>
        <w:t> </w:t>
      </w:r>
      <w:r w:rsidRPr="00A145ED">
        <w:rPr>
          <w:rStyle w:val="nfasis"/>
          <w:rFonts w:ascii="Lucida Sans Unicode" w:hAnsi="Lucida Sans Unicode" w:cs="Lucida Sans Unicode"/>
          <w:color w:val="FF0000"/>
          <w:sz w:val="18"/>
          <w:szCs w:val="18"/>
        </w:rPr>
        <w:t>Valoración posterior</w:t>
      </w:r>
    </w:p>
    <w:p w:rsidR="00A145ED" w:rsidRPr="00A145ED" w:rsidRDefault="00A145ED" w:rsidP="00A145ED">
      <w:pPr>
        <w:pStyle w:val="NormalWeb"/>
        <w:shd w:val="clear" w:color="auto" w:fill="FFFFFF"/>
        <w:spacing w:before="0" w:beforeAutospacing="0" w:after="143" w:afterAutospacing="0"/>
        <w:rPr>
          <w:rFonts w:ascii="Lucida Sans Unicode" w:hAnsi="Lucida Sans Unicode" w:cs="Lucida Sans Unicode"/>
          <w:color w:val="FF0000"/>
          <w:sz w:val="18"/>
          <w:szCs w:val="18"/>
        </w:rPr>
      </w:pPr>
      <w:r w:rsidRPr="00A145ED">
        <w:rPr>
          <w:rFonts w:ascii="Lucida Sans Unicode" w:hAnsi="Lucida Sans Unicode" w:cs="Lucida Sans Unicode"/>
          <w:color w:val="FF0000"/>
          <w:sz w:val="18"/>
          <w:szCs w:val="18"/>
        </w:rPr>
        <w:t>Los activos financieros incluidos en esta categoría se valorarán por su coste amortizado. Los intereses devengados se contabilizarán en la cuenta de pérdidas y ganancias, aplicando el método del tipo de interés efectivo.</w:t>
      </w:r>
    </w:p>
    <w:p w:rsidR="00A145ED" w:rsidRPr="00A145ED" w:rsidRDefault="00A145ED" w:rsidP="00A145ED">
      <w:pPr>
        <w:pStyle w:val="NormalWeb"/>
        <w:shd w:val="clear" w:color="auto" w:fill="FFFFFF"/>
        <w:spacing w:before="0" w:beforeAutospacing="0" w:after="143" w:afterAutospacing="0"/>
        <w:rPr>
          <w:rFonts w:ascii="Lucida Sans Unicode" w:hAnsi="Lucida Sans Unicode" w:cs="Lucida Sans Unicode"/>
          <w:color w:val="FF0000"/>
          <w:sz w:val="18"/>
          <w:szCs w:val="18"/>
        </w:rPr>
      </w:pPr>
      <w:r w:rsidRPr="00A145ED">
        <w:rPr>
          <w:rFonts w:ascii="Lucida Sans Unicode" w:hAnsi="Lucida Sans Unicode" w:cs="Lucida Sans Unicode"/>
          <w:color w:val="FF0000"/>
          <w:sz w:val="18"/>
          <w:szCs w:val="18"/>
        </w:rPr>
        <w:t>Las aportaciones realizadas como consecuencia de un contrato de cuentas en participación y similares, se valorarán al coste, incrementado o disminuido por el beneficio o la pérdida, respectivamente, que correspondan a la empresa como partícipe no gestor, y menos, en su caso, el importe acumulado de las correcciones valorativas por deterioro.</w:t>
      </w:r>
    </w:p>
    <w:p w:rsidR="00A145ED" w:rsidRPr="00A145ED" w:rsidRDefault="00A145ED" w:rsidP="00A145ED">
      <w:pPr>
        <w:pStyle w:val="NormalWeb"/>
        <w:shd w:val="clear" w:color="auto" w:fill="FFFFFF"/>
        <w:spacing w:before="0" w:beforeAutospacing="0" w:after="143" w:afterAutospacing="0"/>
        <w:rPr>
          <w:rFonts w:ascii="Lucida Sans Unicode" w:hAnsi="Lucida Sans Unicode" w:cs="Lucida Sans Unicode"/>
          <w:color w:val="FF0000"/>
          <w:sz w:val="18"/>
          <w:szCs w:val="18"/>
        </w:rPr>
      </w:pPr>
      <w:r w:rsidRPr="00A145ED">
        <w:rPr>
          <w:rFonts w:ascii="Lucida Sans Unicode" w:hAnsi="Lucida Sans Unicode" w:cs="Lucida Sans Unicode"/>
          <w:color w:val="FF0000"/>
          <w:sz w:val="18"/>
          <w:szCs w:val="18"/>
        </w:rPr>
        <w:t>No obstante lo anterior, los activos con vencimiento no superior a un año que, de acuerdo con lo dispuesto en el apartado anterior, se valoren inicialmente por su valor nominal, continuarán valorándose por dicho importe, salvo que se hubieran deteriorado.</w:t>
      </w:r>
    </w:p>
    <w:p w:rsidR="002E673D" w:rsidRDefault="00EC50A5" w:rsidP="00A145ED">
      <w:pPr>
        <w:spacing w:after="0" w:line="276" w:lineRule="auto"/>
      </w:pPr>
      <w:r>
        <w:t>Notas aclaratorias</w:t>
      </w:r>
      <w:r w:rsidR="002E673D">
        <w:t>:</w:t>
      </w:r>
    </w:p>
    <w:p w:rsidR="00EC50A5" w:rsidRDefault="00EC50A5" w:rsidP="00A145ED">
      <w:pPr>
        <w:pStyle w:val="Prrafodelista"/>
        <w:numPr>
          <w:ilvl w:val="0"/>
          <w:numId w:val="8"/>
        </w:numPr>
        <w:spacing w:after="0" w:line="276" w:lineRule="auto"/>
      </w:pPr>
      <w:r>
        <w:t>Esta emisión se realiza a la par, es decir que el valor de emisión es igual al nominal.</w:t>
      </w:r>
    </w:p>
    <w:p w:rsidR="00A145ED" w:rsidRPr="00A145ED" w:rsidRDefault="00A145ED" w:rsidP="00A145ED">
      <w:pPr>
        <w:pStyle w:val="Prrafodelista"/>
        <w:spacing w:after="0" w:line="276" w:lineRule="auto"/>
        <w:rPr>
          <w:color w:val="FF0000"/>
        </w:rPr>
      </w:pPr>
      <w:r w:rsidRPr="00A145ED">
        <w:rPr>
          <w:color w:val="FF0000"/>
        </w:rPr>
        <w:t>BAJO PAR</w:t>
      </w:r>
      <w:r w:rsidRPr="00A145ED">
        <w:rPr>
          <w:color w:val="FF0000"/>
        </w:rPr>
        <w:sym w:font="Wingdings" w:char="F0E0"/>
      </w:r>
      <w:r w:rsidRPr="00A145ED">
        <w:rPr>
          <w:color w:val="FF0000"/>
        </w:rPr>
        <w:t xml:space="preserve"> VALOR DE EMISION POR DEBAJO DEL NOMINAL </w:t>
      </w:r>
    </w:p>
    <w:p w:rsidR="00A145ED" w:rsidRPr="00A145ED" w:rsidRDefault="00A145ED" w:rsidP="00A145ED">
      <w:pPr>
        <w:pStyle w:val="Prrafodelista"/>
        <w:spacing w:after="0" w:line="276" w:lineRule="auto"/>
        <w:rPr>
          <w:color w:val="FF0000"/>
        </w:rPr>
      </w:pPr>
      <w:r w:rsidRPr="00A145ED">
        <w:rPr>
          <w:color w:val="FF0000"/>
        </w:rPr>
        <w:t>SOBRE PAR</w:t>
      </w:r>
      <w:r w:rsidRPr="00A145ED">
        <w:rPr>
          <w:color w:val="FF0000"/>
        </w:rPr>
        <w:sym w:font="Wingdings" w:char="F0E0"/>
      </w:r>
      <w:r w:rsidRPr="00A145ED">
        <w:rPr>
          <w:color w:val="FF0000"/>
        </w:rPr>
        <w:t xml:space="preserve"> VALOR DE EMISION POR ENCIMA DEL NOMINAL</w:t>
      </w:r>
    </w:p>
    <w:p w:rsidR="00EC50A5" w:rsidRDefault="00EC50A5" w:rsidP="00A145ED">
      <w:pPr>
        <w:pStyle w:val="Prrafodelista"/>
        <w:numPr>
          <w:ilvl w:val="0"/>
          <w:numId w:val="8"/>
        </w:numPr>
        <w:spacing w:after="0" w:line="276" w:lineRule="auto"/>
      </w:pPr>
      <w:r>
        <w:t>En los títulos representativos de deuda no es lógico ni habitual un valor de emisión superior al nominal (prestar más dinero del que te van a devolver)</w:t>
      </w:r>
    </w:p>
    <w:p w:rsidR="00EC50A5" w:rsidRDefault="00EC50A5" w:rsidP="00A145ED">
      <w:pPr>
        <w:pStyle w:val="Prrafodelista"/>
        <w:numPr>
          <w:ilvl w:val="0"/>
          <w:numId w:val="8"/>
        </w:numPr>
        <w:spacing w:after="0" w:line="276" w:lineRule="auto"/>
      </w:pPr>
      <w:r>
        <w:t xml:space="preserve">En la emisión de deuda la prima de emisión = valor </w:t>
      </w:r>
      <w:r w:rsidR="00A145ED">
        <w:rPr>
          <w:color w:val="FF0000"/>
        </w:rPr>
        <w:t xml:space="preserve">NOMINAL </w:t>
      </w:r>
      <w:r>
        <w:t xml:space="preserve">menos valor </w:t>
      </w:r>
      <w:r w:rsidR="00A145ED">
        <w:rPr>
          <w:color w:val="FF0000"/>
        </w:rPr>
        <w:t>DE EMISION</w:t>
      </w:r>
      <w:r>
        <w:t xml:space="preserve"> </w:t>
      </w:r>
    </w:p>
    <w:p w:rsidR="00EC50A5" w:rsidRDefault="00EC50A5" w:rsidP="00A145ED">
      <w:pPr>
        <w:pStyle w:val="Prrafodelista"/>
        <w:numPr>
          <w:ilvl w:val="0"/>
          <w:numId w:val="8"/>
        </w:numPr>
        <w:spacing w:after="0" w:line="276" w:lineRule="auto"/>
      </w:pPr>
      <w:r>
        <w:lastRenderedPageBreak/>
        <w:t xml:space="preserve">En este ejercicio el valor de reembolso coincide con el nominal, es decir no existe prima de  </w:t>
      </w:r>
      <w:r w:rsidR="00A145ED">
        <w:rPr>
          <w:color w:val="FF0000"/>
        </w:rPr>
        <w:t>REEMBOLSO</w:t>
      </w:r>
      <w:r>
        <w:t xml:space="preserve"> </w:t>
      </w:r>
    </w:p>
    <w:p w:rsidR="002E673D" w:rsidRDefault="002E673D" w:rsidP="00A145ED">
      <w:pPr>
        <w:pStyle w:val="Prrafodelista"/>
        <w:numPr>
          <w:ilvl w:val="0"/>
          <w:numId w:val="8"/>
        </w:numPr>
        <w:spacing w:after="0" w:line="276" w:lineRule="auto"/>
      </w:pPr>
      <w:r>
        <w:t xml:space="preserve">Al contabilizar los gastos iniciales como gastos del ejercicio y al no haber rentabilidades implícitas (primas de emisión o reembolso), la única rentabilidad que existe son los cupones al </w:t>
      </w:r>
      <w:r w:rsidR="00EC50A5">
        <w:t>6%, por tanto coincidirá con el tipo efectivo de interés.</w:t>
      </w:r>
    </w:p>
    <w:p w:rsidR="002E673D" w:rsidRDefault="002E673D" w:rsidP="00A145ED">
      <w:pPr>
        <w:pStyle w:val="Prrafodelista"/>
        <w:numPr>
          <w:ilvl w:val="0"/>
          <w:numId w:val="8"/>
        </w:numPr>
        <w:spacing w:after="0" w:line="276" w:lineRule="auto"/>
      </w:pPr>
      <w:r>
        <w:t xml:space="preserve">Los cupones son rendimientos </w:t>
      </w:r>
      <w:r w:rsidR="00A145ED">
        <w:rPr>
          <w:color w:val="FF0000"/>
        </w:rPr>
        <w:t>EXPLICITOS</w:t>
      </w:r>
      <w:r>
        <w:t xml:space="preserve"> y por tant</w:t>
      </w:r>
      <w:r w:rsidR="00A145ED">
        <w:t xml:space="preserve">o están sujetos a retención del </w:t>
      </w:r>
      <w:r w:rsidR="00A145ED">
        <w:rPr>
          <w:color w:val="FF0000"/>
        </w:rPr>
        <w:t>19</w:t>
      </w:r>
      <w:r>
        <w:t>%</w:t>
      </w:r>
    </w:p>
    <w:p w:rsidR="002E673D" w:rsidRDefault="002E673D" w:rsidP="00A145ED">
      <w:pPr>
        <w:pStyle w:val="Prrafodelista"/>
        <w:numPr>
          <w:ilvl w:val="0"/>
          <w:numId w:val="8"/>
        </w:numPr>
        <w:spacing w:after="0" w:line="276" w:lineRule="auto"/>
      </w:pPr>
      <w:r>
        <w:t xml:space="preserve">En la emisión de títulos representativos de deuda las primas de emisión y de reembolso son rentabilidades </w:t>
      </w:r>
      <w:r w:rsidR="00A145ED">
        <w:rPr>
          <w:color w:val="FF0000"/>
        </w:rPr>
        <w:t>IMPLICITAS</w:t>
      </w:r>
      <w:r>
        <w:t xml:space="preserve"> y por tanto no están sujetas a retención.</w:t>
      </w:r>
    </w:p>
    <w:p w:rsidR="002E673D" w:rsidRDefault="002E673D" w:rsidP="00A145ED">
      <w:pPr>
        <w:pStyle w:val="Prrafodelista"/>
        <w:numPr>
          <w:ilvl w:val="0"/>
          <w:numId w:val="8"/>
        </w:numPr>
        <w:spacing w:after="0" w:line="276" w:lineRule="auto"/>
      </w:pPr>
      <w:r>
        <w:t>Cuando se compren títulos representativos de deuda en el mercado primario</w:t>
      </w:r>
      <w:r w:rsidR="00A145ED">
        <w:t xml:space="preserve"> o mercado de emisión</w:t>
      </w:r>
      <w:r>
        <w:t xml:space="preserve"> no pueden existir cupones corridos y no vencidos.</w:t>
      </w:r>
    </w:p>
    <w:p w:rsidR="00C51AFF" w:rsidRPr="00A145ED" w:rsidRDefault="00C51AFF" w:rsidP="00A145ED">
      <w:pPr>
        <w:pStyle w:val="Prrafodelista"/>
        <w:numPr>
          <w:ilvl w:val="0"/>
          <w:numId w:val="8"/>
        </w:numPr>
        <w:spacing w:after="0" w:line="276" w:lineRule="auto"/>
        <w:rPr>
          <w:u w:val="single"/>
        </w:rPr>
      </w:pPr>
      <w:r w:rsidRPr="00A145ED">
        <w:rPr>
          <w:u w:val="single"/>
        </w:rPr>
        <w:t>Amortizar una deuda es devolverla.</w:t>
      </w:r>
    </w:p>
    <w:p w:rsidR="00A145ED" w:rsidRDefault="00A145ED" w:rsidP="00A145ED">
      <w:pPr>
        <w:pStyle w:val="Prrafodelista"/>
        <w:spacing w:after="0" w:line="276" w:lineRule="auto"/>
      </w:pPr>
    </w:p>
    <w:tbl>
      <w:tblPr>
        <w:tblStyle w:val="Tablaconcuadrcula"/>
        <w:tblW w:w="0" w:type="auto"/>
        <w:tblInd w:w="-34" w:type="dxa"/>
        <w:tblLook w:val="04A0"/>
      </w:tblPr>
      <w:tblGrid>
        <w:gridCol w:w="8506"/>
      </w:tblGrid>
      <w:tr w:rsidR="00DD277F" w:rsidTr="00DD277F">
        <w:tc>
          <w:tcPr>
            <w:tcW w:w="8506" w:type="dxa"/>
            <w:tcBorders>
              <w:top w:val="single" w:sz="4" w:space="0" w:color="FFFFFF" w:themeColor="background1"/>
              <w:left w:val="single" w:sz="4" w:space="0" w:color="FFFFFF" w:themeColor="background1"/>
              <w:right w:val="single" w:sz="4" w:space="0" w:color="FFFFFF" w:themeColor="background1"/>
            </w:tcBorders>
          </w:tcPr>
          <w:p w:rsidR="00DD277F" w:rsidRDefault="00DD277F" w:rsidP="00A145ED">
            <w:pPr>
              <w:pStyle w:val="Prrafodelista"/>
              <w:spacing w:line="276" w:lineRule="auto"/>
              <w:ind w:left="0"/>
            </w:pPr>
            <w:r>
              <w:t>10.000                           300                        300                            300                               300+10.000</w:t>
            </w:r>
          </w:p>
        </w:tc>
      </w:tr>
    </w:tbl>
    <w:p w:rsidR="00DD277F" w:rsidRDefault="00DD277F" w:rsidP="00DD277F">
      <w:pPr>
        <w:pStyle w:val="Prrafodelista"/>
        <w:spacing w:after="0" w:line="276" w:lineRule="auto"/>
        <w:ind w:left="0"/>
      </w:pPr>
      <w:r>
        <w:t>01/01/01                 30/06/01               31/12/01                 30/06/02                           31/12/12</w:t>
      </w:r>
    </w:p>
    <w:p w:rsidR="00DD277F" w:rsidRDefault="00DD277F" w:rsidP="00A145ED">
      <w:pPr>
        <w:pStyle w:val="Prrafodelista"/>
        <w:spacing w:after="0" w:line="276" w:lineRule="auto"/>
      </w:pPr>
    </w:p>
    <w:tbl>
      <w:tblPr>
        <w:tblStyle w:val="Tablaconcuadrcula"/>
        <w:tblW w:w="0" w:type="auto"/>
        <w:tblLook w:val="04A0"/>
      </w:tblPr>
      <w:tblGrid>
        <w:gridCol w:w="1698"/>
        <w:gridCol w:w="1132"/>
        <w:gridCol w:w="2977"/>
        <w:gridCol w:w="988"/>
        <w:gridCol w:w="1699"/>
      </w:tblGrid>
      <w:tr w:rsidR="002E673D" w:rsidRPr="00867FFA" w:rsidTr="009B36D9">
        <w:tc>
          <w:tcPr>
            <w:tcW w:w="1698" w:type="dxa"/>
          </w:tcPr>
          <w:p w:rsidR="002E673D" w:rsidRDefault="00DD277F" w:rsidP="00A145ED">
            <w:pPr>
              <w:spacing w:line="276" w:lineRule="auto"/>
              <w:rPr>
                <w:color w:val="FF0000"/>
                <w:lang w:val="es-ES_tradnl"/>
              </w:rPr>
            </w:pPr>
            <w:r>
              <w:rPr>
                <w:color w:val="FF0000"/>
                <w:lang w:val="es-ES_tradnl"/>
              </w:rPr>
              <w:t xml:space="preserve">10.000 </w:t>
            </w:r>
            <w:r w:rsidRPr="00DD277F">
              <w:rPr>
                <w:color w:val="FF0000"/>
                <w:sz w:val="14"/>
                <w:lang w:val="es-ES_tradnl"/>
              </w:rPr>
              <w:t>(VALOR RAZONABLE)</w:t>
            </w:r>
          </w:p>
          <w:p w:rsidR="00DD277F" w:rsidRPr="00DD277F" w:rsidRDefault="00DD277F" w:rsidP="00A145ED">
            <w:pPr>
              <w:spacing w:line="276" w:lineRule="auto"/>
              <w:rPr>
                <w:color w:val="FF0000"/>
                <w:lang w:val="es-ES_tradnl"/>
              </w:rPr>
            </w:pPr>
            <w:r>
              <w:rPr>
                <w:color w:val="FF0000"/>
                <w:lang w:val="es-ES_tradnl"/>
              </w:rPr>
              <w:t>15</w:t>
            </w:r>
          </w:p>
        </w:tc>
        <w:tc>
          <w:tcPr>
            <w:tcW w:w="1132" w:type="dxa"/>
          </w:tcPr>
          <w:p w:rsidR="002E673D" w:rsidRDefault="00DD277F" w:rsidP="00A145ED">
            <w:pPr>
              <w:spacing w:line="276" w:lineRule="auto"/>
              <w:rPr>
                <w:color w:val="FF0000"/>
                <w:lang w:val="es-ES_tradnl"/>
              </w:rPr>
            </w:pPr>
            <w:r>
              <w:rPr>
                <w:color w:val="FF0000"/>
                <w:lang w:val="es-ES_tradnl"/>
              </w:rPr>
              <w:t>251</w:t>
            </w:r>
          </w:p>
          <w:p w:rsidR="00DD277F" w:rsidRPr="00DD277F" w:rsidRDefault="00DD277F" w:rsidP="00A145ED">
            <w:pPr>
              <w:spacing w:line="276" w:lineRule="auto"/>
              <w:rPr>
                <w:color w:val="FF0000"/>
                <w:lang w:val="es-ES_tradnl"/>
              </w:rPr>
            </w:pPr>
            <w:r>
              <w:rPr>
                <w:color w:val="FF0000"/>
                <w:lang w:val="es-ES_tradnl"/>
              </w:rPr>
              <w:t>626</w:t>
            </w:r>
          </w:p>
        </w:tc>
        <w:tc>
          <w:tcPr>
            <w:tcW w:w="2977" w:type="dxa"/>
            <w:vAlign w:val="center"/>
          </w:tcPr>
          <w:p w:rsidR="002E673D" w:rsidRDefault="00EC50A5" w:rsidP="009B36D9">
            <w:pPr>
              <w:spacing w:line="276" w:lineRule="auto"/>
              <w:jc w:val="center"/>
              <w:rPr>
                <w:lang w:val="es-ES_tradnl"/>
              </w:rPr>
            </w:pPr>
            <w:r>
              <w:rPr>
                <w:lang w:val="es-ES_tradnl"/>
              </w:rPr>
              <w:t>01/01/01</w:t>
            </w:r>
          </w:p>
          <w:p w:rsidR="002E673D" w:rsidRPr="00867FFA" w:rsidRDefault="002E673D" w:rsidP="009B36D9">
            <w:pPr>
              <w:spacing w:line="276" w:lineRule="auto"/>
              <w:jc w:val="center"/>
              <w:rPr>
                <w:lang w:val="es-ES_tradnl"/>
              </w:rPr>
            </w:pPr>
          </w:p>
        </w:tc>
        <w:tc>
          <w:tcPr>
            <w:tcW w:w="988" w:type="dxa"/>
          </w:tcPr>
          <w:p w:rsidR="002E673D" w:rsidRPr="00DD277F" w:rsidRDefault="00A145ED" w:rsidP="00A145ED">
            <w:pPr>
              <w:spacing w:line="276" w:lineRule="auto"/>
              <w:rPr>
                <w:color w:val="FF0000"/>
                <w:lang w:val="es-ES_tradnl"/>
              </w:rPr>
            </w:pPr>
            <w:r w:rsidRPr="00DD277F">
              <w:rPr>
                <w:color w:val="FF0000"/>
                <w:lang w:val="es-ES_tradnl"/>
              </w:rPr>
              <w:t>572</w:t>
            </w:r>
          </w:p>
        </w:tc>
        <w:tc>
          <w:tcPr>
            <w:tcW w:w="1699" w:type="dxa"/>
          </w:tcPr>
          <w:p w:rsidR="002E673D" w:rsidRPr="00DD277F" w:rsidRDefault="00A145ED" w:rsidP="00A145ED">
            <w:pPr>
              <w:spacing w:line="276" w:lineRule="auto"/>
              <w:rPr>
                <w:color w:val="FF0000"/>
                <w:lang w:val="es-ES_tradnl"/>
              </w:rPr>
            </w:pPr>
            <w:r w:rsidRPr="00DD277F">
              <w:rPr>
                <w:color w:val="FF0000"/>
                <w:lang w:val="es-ES_tradnl"/>
              </w:rPr>
              <w:t>1</w:t>
            </w:r>
            <w:r w:rsidR="00DD277F" w:rsidRPr="00DD277F">
              <w:rPr>
                <w:color w:val="FF0000"/>
                <w:lang w:val="es-ES_tradnl"/>
              </w:rPr>
              <w:t>0</w:t>
            </w:r>
            <w:r w:rsidRPr="00DD277F">
              <w:rPr>
                <w:color w:val="FF0000"/>
                <w:lang w:val="es-ES_tradnl"/>
              </w:rPr>
              <w:t>.015</w:t>
            </w:r>
          </w:p>
        </w:tc>
      </w:tr>
      <w:tr w:rsidR="00EC50A5" w:rsidRPr="00867FFA" w:rsidTr="009B36D9">
        <w:tc>
          <w:tcPr>
            <w:tcW w:w="1698" w:type="dxa"/>
          </w:tcPr>
          <w:p w:rsidR="00EC50A5" w:rsidRPr="00DD277F" w:rsidRDefault="00DD277F" w:rsidP="00DD277F">
            <w:pPr>
              <w:spacing w:line="276" w:lineRule="auto"/>
              <w:rPr>
                <w:color w:val="FF0000"/>
                <w:sz w:val="14"/>
                <w:lang w:val="es-ES_tradnl"/>
              </w:rPr>
            </w:pPr>
            <w:r>
              <w:rPr>
                <w:color w:val="FF0000"/>
                <w:lang w:val="es-ES_tradnl"/>
              </w:rPr>
              <w:t xml:space="preserve">243 </w:t>
            </w:r>
            <w:r w:rsidRPr="00DD277F">
              <w:rPr>
                <w:color w:val="FF0000"/>
                <w:sz w:val="14"/>
                <w:lang w:val="es-ES_tradnl"/>
              </w:rPr>
              <w:t>(300*0.81)</w:t>
            </w:r>
          </w:p>
          <w:p w:rsidR="00DD277F" w:rsidRPr="00DD277F" w:rsidRDefault="00DD277F" w:rsidP="00DD277F">
            <w:pPr>
              <w:spacing w:line="276" w:lineRule="auto"/>
              <w:rPr>
                <w:color w:val="FF0000"/>
                <w:lang w:val="es-ES_tradnl"/>
              </w:rPr>
            </w:pPr>
            <w:r>
              <w:rPr>
                <w:color w:val="FF0000"/>
                <w:lang w:val="es-ES_tradnl"/>
              </w:rPr>
              <w:t>57</w:t>
            </w:r>
          </w:p>
        </w:tc>
        <w:tc>
          <w:tcPr>
            <w:tcW w:w="1132" w:type="dxa"/>
          </w:tcPr>
          <w:p w:rsidR="00EC50A5" w:rsidRDefault="00DD277F" w:rsidP="00A145ED">
            <w:pPr>
              <w:spacing w:line="276" w:lineRule="auto"/>
              <w:rPr>
                <w:color w:val="FF0000"/>
                <w:lang w:val="es-ES_tradnl"/>
              </w:rPr>
            </w:pPr>
            <w:r>
              <w:rPr>
                <w:color w:val="FF0000"/>
                <w:lang w:val="es-ES_tradnl"/>
              </w:rPr>
              <w:t>572</w:t>
            </w:r>
          </w:p>
          <w:p w:rsidR="00DD277F" w:rsidRPr="00DD277F" w:rsidRDefault="00DD277F" w:rsidP="00A145ED">
            <w:pPr>
              <w:spacing w:line="276" w:lineRule="auto"/>
              <w:rPr>
                <w:color w:val="FF0000"/>
                <w:lang w:val="es-ES_tradnl"/>
              </w:rPr>
            </w:pPr>
            <w:r>
              <w:rPr>
                <w:color w:val="FF0000"/>
                <w:lang w:val="es-ES_tradnl"/>
              </w:rPr>
              <w:t>473</w:t>
            </w:r>
          </w:p>
        </w:tc>
        <w:tc>
          <w:tcPr>
            <w:tcW w:w="2977" w:type="dxa"/>
            <w:vAlign w:val="center"/>
          </w:tcPr>
          <w:p w:rsidR="00EC50A5" w:rsidRDefault="00EC50A5" w:rsidP="009B36D9">
            <w:pPr>
              <w:spacing w:line="276" w:lineRule="auto"/>
              <w:jc w:val="center"/>
              <w:rPr>
                <w:lang w:val="es-ES_tradnl"/>
              </w:rPr>
            </w:pPr>
            <w:r>
              <w:rPr>
                <w:lang w:val="es-ES_tradnl"/>
              </w:rPr>
              <w:t>30/06/01</w:t>
            </w:r>
          </w:p>
        </w:tc>
        <w:tc>
          <w:tcPr>
            <w:tcW w:w="988" w:type="dxa"/>
          </w:tcPr>
          <w:p w:rsidR="00EC50A5" w:rsidRDefault="00DD277F" w:rsidP="00A145ED">
            <w:pPr>
              <w:spacing w:line="276" w:lineRule="auto"/>
              <w:rPr>
                <w:color w:val="FF0000"/>
                <w:lang w:val="es-ES_tradnl"/>
              </w:rPr>
            </w:pPr>
            <w:r>
              <w:rPr>
                <w:color w:val="FF0000"/>
                <w:lang w:val="es-ES_tradnl"/>
              </w:rPr>
              <w:t>761</w:t>
            </w:r>
          </w:p>
          <w:p w:rsidR="00DD277F" w:rsidRPr="00DD277F" w:rsidRDefault="00DD277F" w:rsidP="00A145ED">
            <w:pPr>
              <w:spacing w:line="276" w:lineRule="auto"/>
              <w:rPr>
                <w:color w:val="FF0000"/>
                <w:lang w:val="es-ES_tradnl"/>
              </w:rPr>
            </w:pPr>
          </w:p>
        </w:tc>
        <w:tc>
          <w:tcPr>
            <w:tcW w:w="1699" w:type="dxa"/>
          </w:tcPr>
          <w:p w:rsidR="00EC50A5" w:rsidRDefault="00DD277F" w:rsidP="00A145ED">
            <w:pPr>
              <w:spacing w:line="276" w:lineRule="auto"/>
              <w:rPr>
                <w:color w:val="FF0000"/>
                <w:sz w:val="14"/>
                <w:lang w:val="es-ES_tradnl"/>
              </w:rPr>
            </w:pPr>
            <w:r>
              <w:rPr>
                <w:color w:val="FF0000"/>
                <w:lang w:val="es-ES_tradnl"/>
              </w:rPr>
              <w:t xml:space="preserve">300 </w:t>
            </w:r>
            <w:r w:rsidRPr="00DD277F">
              <w:rPr>
                <w:color w:val="FF0000"/>
                <w:sz w:val="14"/>
                <w:lang w:val="es-ES_tradnl"/>
              </w:rPr>
              <w:t>(30*10)</w:t>
            </w:r>
          </w:p>
          <w:p w:rsidR="00DD277F" w:rsidRPr="00DD277F" w:rsidRDefault="00DD277F" w:rsidP="00A145ED">
            <w:pPr>
              <w:spacing w:line="276" w:lineRule="auto"/>
              <w:rPr>
                <w:color w:val="FF0000"/>
                <w:lang w:val="es-ES_tradnl"/>
              </w:rPr>
            </w:pPr>
          </w:p>
        </w:tc>
      </w:tr>
      <w:tr w:rsidR="00EC50A5" w:rsidRPr="00867FFA" w:rsidTr="009B36D9">
        <w:tc>
          <w:tcPr>
            <w:tcW w:w="1698" w:type="dxa"/>
          </w:tcPr>
          <w:p w:rsidR="00EC50A5" w:rsidRDefault="009B36D9" w:rsidP="00A145ED">
            <w:pPr>
              <w:spacing w:line="276" w:lineRule="auto"/>
              <w:rPr>
                <w:color w:val="FF0000"/>
                <w:lang w:val="es-ES_tradnl"/>
              </w:rPr>
            </w:pPr>
            <w:r>
              <w:rPr>
                <w:color w:val="FF0000"/>
                <w:lang w:val="es-ES_tradnl"/>
              </w:rPr>
              <w:t>243</w:t>
            </w:r>
          </w:p>
          <w:p w:rsidR="009B36D9" w:rsidRDefault="009B36D9" w:rsidP="00A145ED">
            <w:pPr>
              <w:spacing w:line="276" w:lineRule="auto"/>
              <w:rPr>
                <w:color w:val="FF0000"/>
                <w:lang w:val="es-ES_tradnl"/>
              </w:rPr>
            </w:pPr>
            <w:r>
              <w:rPr>
                <w:color w:val="FF0000"/>
                <w:lang w:val="es-ES_tradnl"/>
              </w:rPr>
              <w:t>57</w:t>
            </w:r>
          </w:p>
          <w:p w:rsidR="009B36D9" w:rsidRDefault="009B36D9" w:rsidP="00A145ED">
            <w:pPr>
              <w:spacing w:line="276" w:lineRule="auto"/>
              <w:rPr>
                <w:color w:val="FF0000"/>
                <w:lang w:val="es-ES_tradnl"/>
              </w:rPr>
            </w:pPr>
          </w:p>
          <w:p w:rsidR="009B36D9" w:rsidRPr="00DD277F" w:rsidRDefault="009B36D9" w:rsidP="00A145ED">
            <w:pPr>
              <w:spacing w:line="276" w:lineRule="auto"/>
              <w:rPr>
                <w:color w:val="FF0000"/>
                <w:lang w:val="es-ES_tradnl"/>
              </w:rPr>
            </w:pPr>
            <w:r>
              <w:rPr>
                <w:color w:val="FF0000"/>
                <w:lang w:val="es-ES_tradnl"/>
              </w:rPr>
              <w:t>10.000</w:t>
            </w:r>
          </w:p>
        </w:tc>
        <w:tc>
          <w:tcPr>
            <w:tcW w:w="1132" w:type="dxa"/>
          </w:tcPr>
          <w:p w:rsidR="00DD277F" w:rsidRDefault="00DD277F" w:rsidP="00DD277F">
            <w:pPr>
              <w:spacing w:line="276" w:lineRule="auto"/>
              <w:rPr>
                <w:color w:val="FF0000"/>
                <w:lang w:val="es-ES_tradnl"/>
              </w:rPr>
            </w:pPr>
            <w:r>
              <w:rPr>
                <w:color w:val="FF0000"/>
                <w:lang w:val="es-ES_tradnl"/>
              </w:rPr>
              <w:t>572</w:t>
            </w:r>
          </w:p>
          <w:p w:rsidR="00DD277F" w:rsidRDefault="00DD277F" w:rsidP="00DD277F">
            <w:pPr>
              <w:spacing w:line="276" w:lineRule="auto"/>
              <w:rPr>
                <w:color w:val="FF0000"/>
                <w:lang w:val="es-ES_tradnl"/>
              </w:rPr>
            </w:pPr>
            <w:r>
              <w:rPr>
                <w:color w:val="FF0000"/>
                <w:lang w:val="es-ES_tradnl"/>
              </w:rPr>
              <w:t>473</w:t>
            </w:r>
          </w:p>
          <w:p w:rsidR="00DD277F" w:rsidRDefault="00DD277F" w:rsidP="00DD277F">
            <w:pPr>
              <w:spacing w:line="276" w:lineRule="auto"/>
              <w:rPr>
                <w:color w:val="FF0000"/>
                <w:lang w:val="es-ES_tradnl"/>
              </w:rPr>
            </w:pPr>
          </w:p>
          <w:p w:rsidR="00EC50A5" w:rsidRPr="00DD277F" w:rsidRDefault="00DD277F" w:rsidP="00DD277F">
            <w:pPr>
              <w:spacing w:line="276" w:lineRule="auto"/>
              <w:rPr>
                <w:color w:val="FF0000"/>
                <w:lang w:val="es-ES_tradnl"/>
              </w:rPr>
            </w:pPr>
            <w:r>
              <w:rPr>
                <w:color w:val="FF0000"/>
                <w:lang w:val="es-ES_tradnl"/>
              </w:rPr>
              <w:t>541</w:t>
            </w:r>
          </w:p>
        </w:tc>
        <w:tc>
          <w:tcPr>
            <w:tcW w:w="2977" w:type="dxa"/>
            <w:vAlign w:val="center"/>
          </w:tcPr>
          <w:p w:rsidR="00EC50A5" w:rsidRDefault="00EC50A5" w:rsidP="009B36D9">
            <w:pPr>
              <w:spacing w:line="276" w:lineRule="auto"/>
              <w:jc w:val="center"/>
              <w:rPr>
                <w:lang w:val="es-ES_tradnl"/>
              </w:rPr>
            </w:pPr>
            <w:r>
              <w:rPr>
                <w:lang w:val="es-ES_tradnl"/>
              </w:rPr>
              <w:t>31/12/01</w:t>
            </w:r>
          </w:p>
        </w:tc>
        <w:tc>
          <w:tcPr>
            <w:tcW w:w="988" w:type="dxa"/>
          </w:tcPr>
          <w:p w:rsidR="00EC50A5" w:rsidRDefault="00DD277F" w:rsidP="00A145ED">
            <w:pPr>
              <w:spacing w:line="276" w:lineRule="auto"/>
              <w:rPr>
                <w:color w:val="FF0000"/>
                <w:lang w:val="es-ES_tradnl"/>
              </w:rPr>
            </w:pPr>
            <w:r>
              <w:rPr>
                <w:color w:val="FF0000"/>
                <w:lang w:val="es-ES_tradnl"/>
              </w:rPr>
              <w:t>761</w:t>
            </w:r>
          </w:p>
          <w:p w:rsidR="009B36D9" w:rsidRDefault="009B36D9" w:rsidP="00A145ED">
            <w:pPr>
              <w:spacing w:line="276" w:lineRule="auto"/>
              <w:rPr>
                <w:color w:val="FF0000"/>
                <w:lang w:val="es-ES_tradnl"/>
              </w:rPr>
            </w:pPr>
          </w:p>
          <w:p w:rsidR="009B36D9" w:rsidRDefault="009B36D9" w:rsidP="00A145ED">
            <w:pPr>
              <w:spacing w:line="276" w:lineRule="auto"/>
              <w:rPr>
                <w:color w:val="FF0000"/>
                <w:lang w:val="es-ES_tradnl"/>
              </w:rPr>
            </w:pPr>
          </w:p>
          <w:p w:rsidR="009B36D9" w:rsidRPr="00DD277F" w:rsidRDefault="009B36D9" w:rsidP="00A145ED">
            <w:pPr>
              <w:spacing w:line="276" w:lineRule="auto"/>
              <w:rPr>
                <w:color w:val="FF0000"/>
                <w:lang w:val="es-ES_tradnl"/>
              </w:rPr>
            </w:pPr>
            <w:r>
              <w:rPr>
                <w:color w:val="FF0000"/>
                <w:lang w:val="es-ES_tradnl"/>
              </w:rPr>
              <w:t>251</w:t>
            </w:r>
          </w:p>
        </w:tc>
        <w:tc>
          <w:tcPr>
            <w:tcW w:w="1699" w:type="dxa"/>
          </w:tcPr>
          <w:p w:rsidR="00EC50A5" w:rsidRDefault="009B36D9" w:rsidP="00A145ED">
            <w:pPr>
              <w:spacing w:line="276" w:lineRule="auto"/>
              <w:rPr>
                <w:color w:val="FF0000"/>
                <w:lang w:val="es-ES_tradnl"/>
              </w:rPr>
            </w:pPr>
            <w:r>
              <w:rPr>
                <w:color w:val="FF0000"/>
                <w:lang w:val="es-ES_tradnl"/>
              </w:rPr>
              <w:t>300</w:t>
            </w:r>
          </w:p>
          <w:p w:rsidR="009B36D9" w:rsidRDefault="009B36D9" w:rsidP="00A145ED">
            <w:pPr>
              <w:spacing w:line="276" w:lineRule="auto"/>
              <w:rPr>
                <w:color w:val="FF0000"/>
                <w:lang w:val="es-ES_tradnl"/>
              </w:rPr>
            </w:pPr>
          </w:p>
          <w:p w:rsidR="009B36D9" w:rsidRDefault="009B36D9" w:rsidP="00A145ED">
            <w:pPr>
              <w:spacing w:line="276" w:lineRule="auto"/>
              <w:rPr>
                <w:color w:val="FF0000"/>
                <w:lang w:val="es-ES_tradnl"/>
              </w:rPr>
            </w:pPr>
          </w:p>
          <w:p w:rsidR="009B36D9" w:rsidRPr="00DD277F" w:rsidRDefault="009B36D9" w:rsidP="00A145ED">
            <w:pPr>
              <w:spacing w:line="276" w:lineRule="auto"/>
              <w:rPr>
                <w:color w:val="FF0000"/>
                <w:lang w:val="es-ES_tradnl"/>
              </w:rPr>
            </w:pPr>
            <w:r>
              <w:rPr>
                <w:color w:val="FF0000"/>
                <w:lang w:val="es-ES_tradnl"/>
              </w:rPr>
              <w:t>10.000</w:t>
            </w:r>
          </w:p>
        </w:tc>
      </w:tr>
      <w:tr w:rsidR="00EC50A5" w:rsidRPr="00867FFA" w:rsidTr="009B36D9">
        <w:tc>
          <w:tcPr>
            <w:tcW w:w="1698" w:type="dxa"/>
          </w:tcPr>
          <w:p w:rsidR="00EC50A5" w:rsidRDefault="009B36D9" w:rsidP="00A145ED">
            <w:pPr>
              <w:spacing w:line="276" w:lineRule="auto"/>
              <w:rPr>
                <w:color w:val="FF0000"/>
                <w:lang w:val="es-ES_tradnl"/>
              </w:rPr>
            </w:pPr>
            <w:r>
              <w:rPr>
                <w:color w:val="FF0000"/>
                <w:lang w:val="es-ES_tradnl"/>
              </w:rPr>
              <w:t>243</w:t>
            </w:r>
          </w:p>
          <w:p w:rsidR="009B36D9" w:rsidRPr="00DD277F" w:rsidRDefault="009B36D9" w:rsidP="00A145ED">
            <w:pPr>
              <w:spacing w:line="276" w:lineRule="auto"/>
              <w:rPr>
                <w:color w:val="FF0000"/>
                <w:lang w:val="es-ES_tradnl"/>
              </w:rPr>
            </w:pPr>
            <w:r>
              <w:rPr>
                <w:color w:val="FF0000"/>
                <w:lang w:val="es-ES_tradnl"/>
              </w:rPr>
              <w:t>57</w:t>
            </w:r>
          </w:p>
        </w:tc>
        <w:tc>
          <w:tcPr>
            <w:tcW w:w="1132" w:type="dxa"/>
          </w:tcPr>
          <w:p w:rsidR="00EC50A5" w:rsidRDefault="009B36D9" w:rsidP="00A145ED">
            <w:pPr>
              <w:spacing w:line="276" w:lineRule="auto"/>
              <w:rPr>
                <w:color w:val="FF0000"/>
                <w:lang w:val="es-ES_tradnl"/>
              </w:rPr>
            </w:pPr>
            <w:r>
              <w:rPr>
                <w:color w:val="FF0000"/>
                <w:lang w:val="es-ES_tradnl"/>
              </w:rPr>
              <w:t>572</w:t>
            </w:r>
          </w:p>
          <w:p w:rsidR="009B36D9" w:rsidRPr="00DD277F" w:rsidRDefault="009B36D9" w:rsidP="00A145ED">
            <w:pPr>
              <w:spacing w:line="276" w:lineRule="auto"/>
              <w:rPr>
                <w:color w:val="FF0000"/>
                <w:lang w:val="es-ES_tradnl"/>
              </w:rPr>
            </w:pPr>
            <w:r>
              <w:rPr>
                <w:color w:val="FF0000"/>
                <w:lang w:val="es-ES_tradnl"/>
              </w:rPr>
              <w:t>473</w:t>
            </w:r>
          </w:p>
        </w:tc>
        <w:tc>
          <w:tcPr>
            <w:tcW w:w="2977" w:type="dxa"/>
            <w:vAlign w:val="center"/>
          </w:tcPr>
          <w:p w:rsidR="00EC50A5" w:rsidRDefault="00EC50A5" w:rsidP="009B36D9">
            <w:pPr>
              <w:spacing w:line="276" w:lineRule="auto"/>
              <w:jc w:val="center"/>
              <w:rPr>
                <w:lang w:val="es-ES_tradnl"/>
              </w:rPr>
            </w:pPr>
            <w:r>
              <w:rPr>
                <w:lang w:val="es-ES_tradnl"/>
              </w:rPr>
              <w:t>30/06/02</w:t>
            </w:r>
          </w:p>
        </w:tc>
        <w:tc>
          <w:tcPr>
            <w:tcW w:w="988" w:type="dxa"/>
          </w:tcPr>
          <w:p w:rsidR="00EC50A5" w:rsidRPr="00DD277F" w:rsidRDefault="009B36D9" w:rsidP="00A145ED">
            <w:pPr>
              <w:spacing w:line="276" w:lineRule="auto"/>
              <w:rPr>
                <w:color w:val="FF0000"/>
                <w:lang w:val="es-ES_tradnl"/>
              </w:rPr>
            </w:pPr>
            <w:r>
              <w:rPr>
                <w:color w:val="FF0000"/>
                <w:lang w:val="es-ES_tradnl"/>
              </w:rPr>
              <w:t>761</w:t>
            </w:r>
          </w:p>
        </w:tc>
        <w:tc>
          <w:tcPr>
            <w:tcW w:w="1699" w:type="dxa"/>
          </w:tcPr>
          <w:p w:rsidR="00EC50A5" w:rsidRPr="00DD277F" w:rsidRDefault="009B36D9" w:rsidP="00A145ED">
            <w:pPr>
              <w:spacing w:line="276" w:lineRule="auto"/>
              <w:rPr>
                <w:color w:val="FF0000"/>
                <w:lang w:val="es-ES_tradnl"/>
              </w:rPr>
            </w:pPr>
            <w:r>
              <w:rPr>
                <w:color w:val="FF0000"/>
                <w:lang w:val="es-ES_tradnl"/>
              </w:rPr>
              <w:t>300</w:t>
            </w:r>
          </w:p>
        </w:tc>
      </w:tr>
      <w:tr w:rsidR="00EC50A5" w:rsidRPr="00867FFA" w:rsidTr="009B36D9">
        <w:tc>
          <w:tcPr>
            <w:tcW w:w="1698" w:type="dxa"/>
          </w:tcPr>
          <w:p w:rsidR="00EC50A5" w:rsidRDefault="009B36D9" w:rsidP="00A145ED">
            <w:pPr>
              <w:spacing w:line="276" w:lineRule="auto"/>
              <w:rPr>
                <w:color w:val="FF0000"/>
                <w:lang w:val="es-ES_tradnl"/>
              </w:rPr>
            </w:pPr>
            <w:r>
              <w:rPr>
                <w:color w:val="FF0000"/>
                <w:lang w:val="es-ES_tradnl"/>
              </w:rPr>
              <w:t>243</w:t>
            </w:r>
          </w:p>
          <w:p w:rsidR="009B36D9" w:rsidRDefault="009B36D9" w:rsidP="00A145ED">
            <w:pPr>
              <w:spacing w:line="276" w:lineRule="auto"/>
              <w:rPr>
                <w:color w:val="FF0000"/>
                <w:lang w:val="es-ES_tradnl"/>
              </w:rPr>
            </w:pPr>
            <w:r>
              <w:rPr>
                <w:color w:val="FF0000"/>
                <w:lang w:val="es-ES_tradnl"/>
              </w:rPr>
              <w:t>57</w:t>
            </w:r>
          </w:p>
          <w:p w:rsidR="009B36D9" w:rsidRDefault="009B36D9" w:rsidP="00A145ED">
            <w:pPr>
              <w:spacing w:line="276" w:lineRule="auto"/>
              <w:rPr>
                <w:color w:val="FF0000"/>
                <w:lang w:val="es-ES_tradnl"/>
              </w:rPr>
            </w:pPr>
          </w:p>
          <w:p w:rsidR="009B36D9" w:rsidRPr="00DD277F" w:rsidRDefault="009B36D9" w:rsidP="00A145ED">
            <w:pPr>
              <w:spacing w:line="276" w:lineRule="auto"/>
              <w:rPr>
                <w:color w:val="FF0000"/>
                <w:lang w:val="es-ES_tradnl"/>
              </w:rPr>
            </w:pPr>
            <w:r>
              <w:rPr>
                <w:color w:val="FF0000"/>
                <w:lang w:val="es-ES_tradnl"/>
              </w:rPr>
              <w:t>10.000</w:t>
            </w:r>
          </w:p>
        </w:tc>
        <w:tc>
          <w:tcPr>
            <w:tcW w:w="1132" w:type="dxa"/>
          </w:tcPr>
          <w:p w:rsidR="00EC50A5" w:rsidRDefault="009B36D9" w:rsidP="00A145ED">
            <w:pPr>
              <w:spacing w:line="276" w:lineRule="auto"/>
              <w:rPr>
                <w:color w:val="FF0000"/>
                <w:lang w:val="es-ES_tradnl"/>
              </w:rPr>
            </w:pPr>
            <w:r>
              <w:rPr>
                <w:color w:val="FF0000"/>
                <w:lang w:val="es-ES_tradnl"/>
              </w:rPr>
              <w:t>572</w:t>
            </w:r>
          </w:p>
          <w:p w:rsidR="009B36D9" w:rsidRDefault="009B36D9" w:rsidP="00A145ED">
            <w:pPr>
              <w:spacing w:line="276" w:lineRule="auto"/>
              <w:rPr>
                <w:color w:val="FF0000"/>
                <w:lang w:val="es-ES_tradnl"/>
              </w:rPr>
            </w:pPr>
            <w:r>
              <w:rPr>
                <w:color w:val="FF0000"/>
                <w:lang w:val="es-ES_tradnl"/>
              </w:rPr>
              <w:t>473</w:t>
            </w:r>
          </w:p>
          <w:p w:rsidR="009B36D9" w:rsidRDefault="009B36D9" w:rsidP="00A145ED">
            <w:pPr>
              <w:spacing w:line="276" w:lineRule="auto"/>
              <w:rPr>
                <w:color w:val="FF0000"/>
                <w:lang w:val="es-ES_tradnl"/>
              </w:rPr>
            </w:pPr>
          </w:p>
          <w:p w:rsidR="009B36D9" w:rsidRPr="00DD277F" w:rsidRDefault="009B36D9" w:rsidP="00A145ED">
            <w:pPr>
              <w:spacing w:line="276" w:lineRule="auto"/>
              <w:rPr>
                <w:color w:val="FF0000"/>
                <w:lang w:val="es-ES_tradnl"/>
              </w:rPr>
            </w:pPr>
            <w:r>
              <w:rPr>
                <w:color w:val="FF0000"/>
                <w:lang w:val="es-ES_tradnl"/>
              </w:rPr>
              <w:t>572</w:t>
            </w:r>
          </w:p>
        </w:tc>
        <w:tc>
          <w:tcPr>
            <w:tcW w:w="2977" w:type="dxa"/>
            <w:vAlign w:val="center"/>
          </w:tcPr>
          <w:p w:rsidR="00EC50A5" w:rsidRDefault="00EC50A5" w:rsidP="009B36D9">
            <w:pPr>
              <w:spacing w:line="276" w:lineRule="auto"/>
              <w:jc w:val="center"/>
              <w:rPr>
                <w:lang w:val="es-ES_tradnl"/>
              </w:rPr>
            </w:pPr>
            <w:r>
              <w:rPr>
                <w:lang w:val="es-ES_tradnl"/>
              </w:rPr>
              <w:t>31/12/02</w:t>
            </w:r>
          </w:p>
        </w:tc>
        <w:tc>
          <w:tcPr>
            <w:tcW w:w="988" w:type="dxa"/>
          </w:tcPr>
          <w:p w:rsidR="00EC50A5" w:rsidRDefault="009B36D9" w:rsidP="00A145ED">
            <w:pPr>
              <w:spacing w:line="276" w:lineRule="auto"/>
              <w:rPr>
                <w:color w:val="FF0000"/>
                <w:lang w:val="es-ES_tradnl"/>
              </w:rPr>
            </w:pPr>
            <w:r>
              <w:rPr>
                <w:color w:val="FF0000"/>
                <w:lang w:val="es-ES_tradnl"/>
              </w:rPr>
              <w:t>761</w:t>
            </w:r>
          </w:p>
          <w:p w:rsidR="009B36D9" w:rsidRDefault="009B36D9" w:rsidP="00A145ED">
            <w:pPr>
              <w:spacing w:line="276" w:lineRule="auto"/>
              <w:rPr>
                <w:color w:val="FF0000"/>
                <w:lang w:val="es-ES_tradnl"/>
              </w:rPr>
            </w:pPr>
          </w:p>
          <w:p w:rsidR="009B36D9" w:rsidRDefault="009B36D9" w:rsidP="00A145ED">
            <w:pPr>
              <w:spacing w:line="276" w:lineRule="auto"/>
              <w:rPr>
                <w:color w:val="FF0000"/>
                <w:lang w:val="es-ES_tradnl"/>
              </w:rPr>
            </w:pPr>
          </w:p>
          <w:p w:rsidR="009B36D9" w:rsidRPr="00DD277F" w:rsidRDefault="009B36D9" w:rsidP="00A145ED">
            <w:pPr>
              <w:spacing w:line="276" w:lineRule="auto"/>
              <w:rPr>
                <w:color w:val="FF0000"/>
                <w:lang w:val="es-ES_tradnl"/>
              </w:rPr>
            </w:pPr>
            <w:r>
              <w:rPr>
                <w:color w:val="FF0000"/>
                <w:lang w:val="es-ES_tradnl"/>
              </w:rPr>
              <w:t>541</w:t>
            </w:r>
          </w:p>
        </w:tc>
        <w:tc>
          <w:tcPr>
            <w:tcW w:w="1699" w:type="dxa"/>
          </w:tcPr>
          <w:p w:rsidR="00EC50A5" w:rsidRDefault="009B36D9" w:rsidP="00A145ED">
            <w:pPr>
              <w:spacing w:line="276" w:lineRule="auto"/>
              <w:rPr>
                <w:color w:val="FF0000"/>
                <w:lang w:val="es-ES_tradnl"/>
              </w:rPr>
            </w:pPr>
            <w:r>
              <w:rPr>
                <w:color w:val="FF0000"/>
                <w:lang w:val="es-ES_tradnl"/>
              </w:rPr>
              <w:t>300</w:t>
            </w:r>
          </w:p>
          <w:p w:rsidR="009B36D9" w:rsidRDefault="009B36D9" w:rsidP="00A145ED">
            <w:pPr>
              <w:spacing w:line="276" w:lineRule="auto"/>
              <w:rPr>
                <w:color w:val="FF0000"/>
                <w:lang w:val="es-ES_tradnl"/>
              </w:rPr>
            </w:pPr>
          </w:p>
          <w:p w:rsidR="009B36D9" w:rsidRDefault="009B36D9" w:rsidP="00A145ED">
            <w:pPr>
              <w:spacing w:line="276" w:lineRule="auto"/>
              <w:rPr>
                <w:color w:val="FF0000"/>
                <w:lang w:val="es-ES_tradnl"/>
              </w:rPr>
            </w:pPr>
          </w:p>
          <w:p w:rsidR="009B36D9" w:rsidRPr="00DD277F" w:rsidRDefault="009B36D9" w:rsidP="00A145ED">
            <w:pPr>
              <w:spacing w:line="276" w:lineRule="auto"/>
              <w:rPr>
                <w:color w:val="FF0000"/>
                <w:lang w:val="es-ES_tradnl"/>
              </w:rPr>
            </w:pPr>
            <w:r>
              <w:rPr>
                <w:color w:val="FF0000"/>
                <w:lang w:val="es-ES_tradnl"/>
              </w:rPr>
              <w:t>10.000</w:t>
            </w:r>
          </w:p>
        </w:tc>
      </w:tr>
    </w:tbl>
    <w:p w:rsidR="002E673D" w:rsidRDefault="002E673D"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EC50A5" w:rsidRDefault="002E673D" w:rsidP="00A145ED">
      <w:pPr>
        <w:spacing w:after="0" w:line="276" w:lineRule="auto"/>
      </w:pPr>
      <w:r>
        <w:lastRenderedPageBreak/>
        <w:t xml:space="preserve">2.- </w:t>
      </w:r>
      <w:r w:rsidR="00EC50A5">
        <w:t xml:space="preserve">El día 01/01/01 en la fecha de emisión (mercado primario) adquirimos 10 bonos de 1000 euros </w:t>
      </w:r>
      <w:r w:rsidR="00AC0178">
        <w:t>nominales</w:t>
      </w:r>
      <w:r w:rsidR="00EC50A5">
        <w:t xml:space="preserve">.  Generarán unos intereses semestrales del 3% (cupones semestrales del 30 euros). Las obligaciones serán amortizables el 31/12/02 al </w:t>
      </w:r>
      <w:r w:rsidR="00EC50A5" w:rsidRPr="009B36D9">
        <w:rPr>
          <w:color w:val="FF0000"/>
          <w:u w:val="single"/>
        </w:rPr>
        <w:t>105%</w:t>
      </w:r>
      <w:r w:rsidR="009B36D9">
        <w:rPr>
          <w:color w:val="FF0000"/>
        </w:rPr>
        <w:t xml:space="preserve"> </w:t>
      </w:r>
      <w:r w:rsidR="009B36D9" w:rsidRPr="009B36D9">
        <w:rPr>
          <w:color w:val="FF0000"/>
        </w:rPr>
        <w:sym w:font="Wingdings" w:char="F0E0"/>
      </w:r>
      <w:r w:rsidR="009B36D9">
        <w:rPr>
          <w:color w:val="FF0000"/>
        </w:rPr>
        <w:t xml:space="preserve"> </w:t>
      </w:r>
      <w:r w:rsidR="009B36D9" w:rsidRPr="009B36D9">
        <w:rPr>
          <w:color w:val="FF0000"/>
        </w:rPr>
        <w:t>PRIMA DE REEMBOLSO DEL 5%</w:t>
      </w:r>
      <w:r w:rsidR="009B36D9">
        <w:rPr>
          <w:color w:val="FF0000"/>
        </w:rPr>
        <w:t xml:space="preserve"> (RENTABILIDAD IMPLICITA)</w:t>
      </w:r>
      <w:r w:rsidR="009B36D9" w:rsidRPr="009B36D9">
        <w:rPr>
          <w:color w:val="FF0000"/>
        </w:rPr>
        <w:t xml:space="preserve">. </w:t>
      </w:r>
      <w:r w:rsidR="00EC50A5">
        <w:t>Los gastos cobrados por el intermediario financiero ascienden a 15 euros.</w:t>
      </w:r>
    </w:p>
    <w:p w:rsidR="002E673D" w:rsidRDefault="00EC50A5" w:rsidP="00A145ED">
      <w:pPr>
        <w:spacing w:after="0" w:line="276" w:lineRule="auto"/>
      </w:pPr>
      <w:r>
        <w:t>Contabilizar todos los asientos correspondientes hasta la amortización de los bonos el 31/12/02. Para la contabilización de los gastos iniciales optaremos por considerarlos como gasto del ejercicio.</w:t>
      </w:r>
    </w:p>
    <w:p w:rsidR="00EC50A5" w:rsidRDefault="00EC50A5" w:rsidP="00A145ED">
      <w:pPr>
        <w:spacing w:after="0" w:line="276" w:lineRule="auto"/>
      </w:pPr>
      <w:r>
        <w:t xml:space="preserve">Nota: </w:t>
      </w:r>
    </w:p>
    <w:p w:rsidR="002E673D" w:rsidRDefault="00EC50A5" w:rsidP="00A145ED">
      <w:pPr>
        <w:pStyle w:val="Prrafodelista"/>
        <w:numPr>
          <w:ilvl w:val="0"/>
          <w:numId w:val="8"/>
        </w:numPr>
        <w:spacing w:after="0" w:line="276" w:lineRule="auto"/>
      </w:pPr>
      <w:r>
        <w:t xml:space="preserve">En este caso el valor de reembolso es del 105% (1050 euros por bono). La diferencia entre el valor de reembolso y el valor nominal se denomina </w:t>
      </w:r>
      <w:r w:rsidR="00054E16">
        <w:rPr>
          <w:color w:val="FF0000"/>
        </w:rPr>
        <w:t>PRIMA DE REEMBOLSO</w:t>
      </w:r>
      <w:r>
        <w:t xml:space="preserve"> y supone una rentabilidad </w:t>
      </w:r>
      <w:r w:rsidR="00054E16" w:rsidRPr="00054E16">
        <w:rPr>
          <w:color w:val="FF0000"/>
        </w:rPr>
        <w:t>IMPLICITA</w:t>
      </w:r>
    </w:p>
    <w:p w:rsidR="00EC50A5" w:rsidRDefault="00EC50A5" w:rsidP="00A145ED">
      <w:pPr>
        <w:pStyle w:val="Prrafodelista"/>
        <w:numPr>
          <w:ilvl w:val="0"/>
          <w:numId w:val="8"/>
        </w:numPr>
        <w:spacing w:after="0" w:line="276" w:lineRule="auto"/>
      </w:pPr>
      <w:r>
        <w:t>En este ejemplo se obtienen cupones al 6% y una prima de reembolso de _ _euros, por tanto el tipo efectivo de interés al que resulta la inversión deberá de ser mayor al 6%.</w:t>
      </w:r>
    </w:p>
    <w:p w:rsidR="00054E16" w:rsidRDefault="00054E16" w:rsidP="00054E16">
      <w:pPr>
        <w:pStyle w:val="Prrafodelista"/>
        <w:spacing w:after="0" w:line="276" w:lineRule="auto"/>
      </w:pPr>
    </w:p>
    <w:p w:rsidR="00EC50A5" w:rsidRPr="00864130" w:rsidRDefault="00EC50A5" w:rsidP="00A145ED">
      <w:pPr>
        <w:spacing w:after="0" w:line="276" w:lineRule="auto"/>
        <w:rPr>
          <w:b/>
        </w:rPr>
      </w:pPr>
      <w:r w:rsidRPr="00864130">
        <w:rPr>
          <w:b/>
        </w:rPr>
        <w:t>Plant</w:t>
      </w:r>
      <w:r w:rsidR="00054E16" w:rsidRPr="00864130">
        <w:rPr>
          <w:b/>
        </w:rPr>
        <w:t xml:space="preserve">ea la equivalencia financiera </w:t>
      </w:r>
    </w:p>
    <w:tbl>
      <w:tblPr>
        <w:tblStyle w:val="Tablaconcuadrcula"/>
        <w:tblW w:w="0" w:type="auto"/>
        <w:tblLook w:val="04A0"/>
      </w:tblPr>
      <w:tblGrid>
        <w:gridCol w:w="8644"/>
      </w:tblGrid>
      <w:tr w:rsidR="009B36D9" w:rsidTr="00054E16">
        <w:tc>
          <w:tcPr>
            <w:tcW w:w="8644" w:type="dxa"/>
            <w:tcBorders>
              <w:top w:val="single" w:sz="4" w:space="0" w:color="FFFFFF" w:themeColor="background1"/>
              <w:left w:val="single" w:sz="4" w:space="0" w:color="FFFFFF" w:themeColor="background1"/>
              <w:right w:val="single" w:sz="4" w:space="0" w:color="FFFFFF" w:themeColor="background1"/>
            </w:tcBorders>
          </w:tcPr>
          <w:p w:rsidR="009B36D9" w:rsidRDefault="009B36D9" w:rsidP="00241F1A">
            <w:pPr>
              <w:tabs>
                <w:tab w:val="left" w:pos="1725"/>
                <w:tab w:val="left" w:pos="3491"/>
                <w:tab w:val="left" w:pos="5760"/>
                <w:tab w:val="right" w:pos="8428"/>
              </w:tabs>
              <w:spacing w:line="276" w:lineRule="auto"/>
            </w:pPr>
            <w:r>
              <w:t xml:space="preserve">10.000     </w:t>
            </w:r>
            <w:r>
              <w:tab/>
              <w:t>300</w:t>
            </w:r>
            <w:r>
              <w:tab/>
              <w:t>300</w:t>
            </w:r>
            <w:r>
              <w:tab/>
              <w:t>300</w:t>
            </w:r>
            <w:r>
              <w:tab/>
              <w:t>10.500</w:t>
            </w:r>
            <w:r w:rsidR="00241F1A">
              <w:t>+300</w:t>
            </w:r>
          </w:p>
        </w:tc>
      </w:tr>
    </w:tbl>
    <w:p w:rsidR="00054E16" w:rsidRDefault="00054E16" w:rsidP="00A145ED">
      <w:pPr>
        <w:spacing w:after="0" w:line="276" w:lineRule="auto"/>
      </w:pPr>
    </w:p>
    <w:p w:rsidR="00EC50A5" w:rsidRPr="00864130" w:rsidRDefault="00054E16" w:rsidP="00A145ED">
      <w:pPr>
        <w:spacing w:after="0" w:line="276" w:lineRule="auto"/>
        <w:rPr>
          <w:b/>
        </w:rPr>
      </w:pPr>
      <w:r w:rsidRPr="00864130">
        <w:rPr>
          <w:b/>
        </w:rPr>
        <w:t>Calcula el tipo efectivo de interés.</w:t>
      </w:r>
    </w:p>
    <w:tbl>
      <w:tblPr>
        <w:tblW w:w="8378" w:type="dxa"/>
        <w:tblInd w:w="56" w:type="dxa"/>
        <w:tblCellMar>
          <w:left w:w="70" w:type="dxa"/>
          <w:right w:w="70" w:type="dxa"/>
        </w:tblCellMar>
        <w:tblLook w:val="04A0"/>
      </w:tblPr>
      <w:tblGrid>
        <w:gridCol w:w="8378"/>
      </w:tblGrid>
      <w:tr w:rsidR="009B36D9" w:rsidRPr="009B36D9" w:rsidTr="009B36D9">
        <w:trPr>
          <w:trHeight w:val="300"/>
        </w:trPr>
        <w:tc>
          <w:tcPr>
            <w:tcW w:w="8378" w:type="dxa"/>
            <w:tcBorders>
              <w:top w:val="nil"/>
              <w:left w:val="nil"/>
              <w:bottom w:val="nil"/>
              <w:right w:val="nil"/>
            </w:tcBorders>
            <w:shd w:val="clear" w:color="auto" w:fill="auto"/>
            <w:noWrap/>
            <w:vAlign w:val="bottom"/>
            <w:hideMark/>
          </w:tcPr>
          <w:p w:rsidR="009B36D9" w:rsidRPr="009B36D9" w:rsidRDefault="009B36D9" w:rsidP="009B36D9">
            <w:pPr>
              <w:tabs>
                <w:tab w:val="left" w:pos="1362"/>
              </w:tabs>
              <w:spacing w:after="0" w:line="240" w:lineRule="auto"/>
              <w:ind w:right="6876"/>
              <w:jc w:val="right"/>
              <w:rPr>
                <w:rFonts w:ascii="Calibri" w:eastAsia="Times New Roman" w:hAnsi="Calibri" w:cs="Calibri"/>
                <w:color w:val="000000"/>
                <w:lang w:eastAsia="es-ES"/>
              </w:rPr>
            </w:pPr>
            <w:r w:rsidRPr="009B36D9">
              <w:rPr>
                <w:rFonts w:ascii="Calibri" w:eastAsia="Times New Roman" w:hAnsi="Calibri" w:cs="Calibri"/>
                <w:color w:val="000000"/>
                <w:lang w:eastAsia="es-ES"/>
              </w:rPr>
              <w:t>-10000</w:t>
            </w:r>
          </w:p>
        </w:tc>
      </w:tr>
      <w:tr w:rsidR="009B36D9" w:rsidRPr="009B36D9" w:rsidTr="009B36D9">
        <w:trPr>
          <w:trHeight w:val="300"/>
        </w:trPr>
        <w:tc>
          <w:tcPr>
            <w:tcW w:w="8378" w:type="dxa"/>
            <w:tcBorders>
              <w:top w:val="nil"/>
              <w:left w:val="nil"/>
              <w:bottom w:val="nil"/>
              <w:right w:val="nil"/>
            </w:tcBorders>
            <w:shd w:val="clear" w:color="auto" w:fill="auto"/>
            <w:noWrap/>
            <w:vAlign w:val="bottom"/>
            <w:hideMark/>
          </w:tcPr>
          <w:p w:rsidR="009B36D9" w:rsidRPr="009B36D9" w:rsidRDefault="009B36D9" w:rsidP="009B36D9">
            <w:pPr>
              <w:tabs>
                <w:tab w:val="left" w:pos="1362"/>
              </w:tabs>
              <w:spacing w:after="0" w:line="240" w:lineRule="auto"/>
              <w:ind w:right="6876"/>
              <w:jc w:val="right"/>
              <w:rPr>
                <w:rFonts w:ascii="Calibri" w:eastAsia="Times New Roman" w:hAnsi="Calibri" w:cs="Calibri"/>
                <w:color w:val="000000"/>
                <w:lang w:eastAsia="es-ES"/>
              </w:rPr>
            </w:pPr>
            <w:r w:rsidRPr="009B36D9">
              <w:rPr>
                <w:rFonts w:ascii="Calibri" w:eastAsia="Times New Roman" w:hAnsi="Calibri" w:cs="Calibri"/>
                <w:color w:val="000000"/>
                <w:lang w:eastAsia="es-ES"/>
              </w:rPr>
              <w:t>300</w:t>
            </w:r>
          </w:p>
        </w:tc>
      </w:tr>
      <w:tr w:rsidR="009B36D9" w:rsidRPr="009B36D9" w:rsidTr="009B36D9">
        <w:trPr>
          <w:trHeight w:val="300"/>
        </w:trPr>
        <w:tc>
          <w:tcPr>
            <w:tcW w:w="8378" w:type="dxa"/>
            <w:tcBorders>
              <w:top w:val="nil"/>
              <w:left w:val="nil"/>
              <w:bottom w:val="nil"/>
              <w:right w:val="nil"/>
            </w:tcBorders>
            <w:shd w:val="clear" w:color="auto" w:fill="auto"/>
            <w:noWrap/>
            <w:vAlign w:val="bottom"/>
            <w:hideMark/>
          </w:tcPr>
          <w:p w:rsidR="009B36D9" w:rsidRPr="009B36D9" w:rsidRDefault="009B36D9" w:rsidP="009B36D9">
            <w:pPr>
              <w:tabs>
                <w:tab w:val="left" w:pos="1362"/>
              </w:tabs>
              <w:spacing w:after="0" w:line="240" w:lineRule="auto"/>
              <w:ind w:right="6876"/>
              <w:jc w:val="right"/>
              <w:rPr>
                <w:rFonts w:ascii="Calibri" w:eastAsia="Times New Roman" w:hAnsi="Calibri" w:cs="Calibri"/>
                <w:color w:val="000000"/>
                <w:lang w:eastAsia="es-ES"/>
              </w:rPr>
            </w:pPr>
            <w:r w:rsidRPr="009B36D9">
              <w:rPr>
                <w:rFonts w:ascii="Calibri" w:eastAsia="Times New Roman" w:hAnsi="Calibri" w:cs="Calibri"/>
                <w:color w:val="000000"/>
                <w:lang w:eastAsia="es-ES"/>
              </w:rPr>
              <w:t>300</w:t>
            </w:r>
          </w:p>
        </w:tc>
      </w:tr>
      <w:tr w:rsidR="009B36D9" w:rsidRPr="009B36D9" w:rsidTr="009B36D9">
        <w:trPr>
          <w:trHeight w:val="300"/>
        </w:trPr>
        <w:tc>
          <w:tcPr>
            <w:tcW w:w="8378" w:type="dxa"/>
            <w:tcBorders>
              <w:top w:val="nil"/>
              <w:left w:val="nil"/>
              <w:bottom w:val="nil"/>
              <w:right w:val="nil"/>
            </w:tcBorders>
            <w:shd w:val="clear" w:color="auto" w:fill="auto"/>
            <w:noWrap/>
            <w:vAlign w:val="bottom"/>
            <w:hideMark/>
          </w:tcPr>
          <w:p w:rsidR="009B36D9" w:rsidRPr="009B36D9" w:rsidRDefault="009B36D9" w:rsidP="009B36D9">
            <w:pPr>
              <w:tabs>
                <w:tab w:val="left" w:pos="1362"/>
              </w:tabs>
              <w:spacing w:after="0" w:line="240" w:lineRule="auto"/>
              <w:ind w:right="6876"/>
              <w:jc w:val="right"/>
              <w:rPr>
                <w:rFonts w:ascii="Calibri" w:eastAsia="Times New Roman" w:hAnsi="Calibri" w:cs="Calibri"/>
                <w:color w:val="000000"/>
                <w:lang w:eastAsia="es-ES"/>
              </w:rPr>
            </w:pPr>
            <w:r w:rsidRPr="009B36D9">
              <w:rPr>
                <w:rFonts w:ascii="Calibri" w:eastAsia="Times New Roman" w:hAnsi="Calibri" w:cs="Calibri"/>
                <w:color w:val="000000"/>
                <w:lang w:eastAsia="es-ES"/>
              </w:rPr>
              <w:t>300</w:t>
            </w:r>
          </w:p>
        </w:tc>
      </w:tr>
      <w:tr w:rsidR="009B36D9" w:rsidRPr="009B36D9" w:rsidTr="009B36D9">
        <w:trPr>
          <w:trHeight w:val="300"/>
        </w:trPr>
        <w:tc>
          <w:tcPr>
            <w:tcW w:w="8378" w:type="dxa"/>
            <w:tcBorders>
              <w:top w:val="nil"/>
              <w:left w:val="nil"/>
              <w:bottom w:val="nil"/>
              <w:right w:val="nil"/>
            </w:tcBorders>
            <w:shd w:val="clear" w:color="auto" w:fill="auto"/>
            <w:noWrap/>
            <w:vAlign w:val="bottom"/>
            <w:hideMark/>
          </w:tcPr>
          <w:p w:rsidR="009B36D9" w:rsidRPr="009B36D9" w:rsidRDefault="009B36D9" w:rsidP="009B36D9">
            <w:pPr>
              <w:tabs>
                <w:tab w:val="left" w:pos="1362"/>
              </w:tabs>
              <w:spacing w:after="0" w:line="240" w:lineRule="auto"/>
              <w:ind w:right="6876"/>
              <w:jc w:val="right"/>
              <w:rPr>
                <w:rFonts w:ascii="Calibri" w:eastAsia="Times New Roman" w:hAnsi="Calibri" w:cs="Calibri"/>
                <w:color w:val="000000"/>
                <w:lang w:eastAsia="es-ES"/>
              </w:rPr>
            </w:pPr>
            <w:r w:rsidRPr="009B36D9">
              <w:rPr>
                <w:rFonts w:ascii="Calibri" w:eastAsia="Times New Roman" w:hAnsi="Calibri" w:cs="Calibri"/>
                <w:color w:val="000000"/>
                <w:lang w:eastAsia="es-ES"/>
              </w:rPr>
              <w:t>10800</w:t>
            </w:r>
          </w:p>
        </w:tc>
      </w:tr>
      <w:tr w:rsidR="009B36D9" w:rsidRPr="009B36D9" w:rsidTr="009B36D9">
        <w:trPr>
          <w:trHeight w:val="300"/>
        </w:trPr>
        <w:tc>
          <w:tcPr>
            <w:tcW w:w="8378" w:type="dxa"/>
            <w:tcBorders>
              <w:top w:val="nil"/>
              <w:left w:val="nil"/>
              <w:bottom w:val="nil"/>
              <w:right w:val="nil"/>
            </w:tcBorders>
            <w:shd w:val="clear" w:color="auto" w:fill="auto"/>
            <w:noWrap/>
            <w:vAlign w:val="bottom"/>
            <w:hideMark/>
          </w:tcPr>
          <w:p w:rsidR="009B36D9" w:rsidRDefault="009B36D9" w:rsidP="009B36D9">
            <w:pPr>
              <w:tabs>
                <w:tab w:val="left" w:pos="1362"/>
              </w:tabs>
              <w:spacing w:after="0" w:line="240" w:lineRule="auto"/>
              <w:ind w:right="6876"/>
              <w:jc w:val="right"/>
              <w:rPr>
                <w:rFonts w:ascii="Calibri" w:eastAsia="Times New Roman" w:hAnsi="Calibri" w:cs="Calibri"/>
                <w:color w:val="000000"/>
                <w:lang w:eastAsia="es-ES"/>
              </w:rPr>
            </w:pPr>
            <w:r w:rsidRPr="009B36D9">
              <w:rPr>
                <w:rFonts w:ascii="Calibri" w:eastAsia="Times New Roman" w:hAnsi="Calibri" w:cs="Calibri"/>
                <w:color w:val="000000"/>
                <w:lang w:eastAsia="es-ES"/>
              </w:rPr>
              <w:t>4,174396%</w:t>
            </w:r>
          </w:p>
          <w:p w:rsidR="00054E16" w:rsidRPr="009B36D9" w:rsidRDefault="00054E16" w:rsidP="009B36D9">
            <w:pPr>
              <w:tabs>
                <w:tab w:val="left" w:pos="1362"/>
              </w:tabs>
              <w:spacing w:after="0" w:line="240" w:lineRule="auto"/>
              <w:ind w:right="6876"/>
              <w:jc w:val="right"/>
              <w:rPr>
                <w:rFonts w:ascii="Calibri" w:eastAsia="Times New Roman" w:hAnsi="Calibri" w:cs="Calibri"/>
                <w:color w:val="000000"/>
                <w:lang w:eastAsia="es-ES"/>
              </w:rPr>
            </w:pPr>
          </w:p>
        </w:tc>
      </w:tr>
      <w:tr w:rsidR="009B36D9" w:rsidRPr="009B36D9" w:rsidTr="009B36D9">
        <w:trPr>
          <w:trHeight w:val="300"/>
        </w:trPr>
        <w:tc>
          <w:tcPr>
            <w:tcW w:w="8378" w:type="dxa"/>
            <w:tcBorders>
              <w:top w:val="nil"/>
              <w:left w:val="nil"/>
              <w:bottom w:val="nil"/>
              <w:right w:val="nil"/>
            </w:tcBorders>
            <w:shd w:val="clear" w:color="auto" w:fill="auto"/>
            <w:noWrap/>
            <w:vAlign w:val="bottom"/>
            <w:hideMark/>
          </w:tcPr>
          <w:p w:rsidR="009B36D9" w:rsidRPr="00864130" w:rsidRDefault="00054E16" w:rsidP="00054E16">
            <w:pPr>
              <w:spacing w:after="0" w:line="276" w:lineRule="auto"/>
              <w:rPr>
                <w:b/>
              </w:rPr>
            </w:pPr>
            <w:r w:rsidRPr="00864130">
              <w:rPr>
                <w:b/>
              </w:rPr>
              <w:t>Realiza un cuadro de amortización de la operación.</w:t>
            </w:r>
          </w:p>
          <w:tbl>
            <w:tblPr>
              <w:tblStyle w:val="Tablaconcuadrcula"/>
              <w:tblW w:w="7321" w:type="dxa"/>
              <w:tblLook w:val="04A0"/>
            </w:tblPr>
            <w:tblGrid>
              <w:gridCol w:w="1159"/>
              <w:gridCol w:w="1533"/>
              <w:gridCol w:w="1302"/>
              <w:gridCol w:w="1642"/>
              <w:gridCol w:w="1685"/>
            </w:tblGrid>
            <w:tr w:rsidR="00054E16" w:rsidTr="00054E16">
              <w:tc>
                <w:tcPr>
                  <w:tcW w:w="1189" w:type="dxa"/>
                  <w:vAlign w:val="center"/>
                </w:tcPr>
                <w:p w:rsidR="009B36D9" w:rsidRPr="009B36D9" w:rsidRDefault="009B36D9" w:rsidP="009B36D9">
                  <w:pPr>
                    <w:jc w:val="center"/>
                    <w:rPr>
                      <w:rFonts w:ascii="Calibri" w:eastAsia="Times New Roman" w:hAnsi="Calibri" w:cs="Calibri"/>
                      <w:b/>
                      <w:color w:val="000000"/>
                      <w:lang w:eastAsia="es-ES"/>
                    </w:rPr>
                  </w:pPr>
                  <w:r w:rsidRPr="009B36D9">
                    <w:rPr>
                      <w:rFonts w:ascii="Calibri" w:eastAsia="Times New Roman" w:hAnsi="Calibri" w:cs="Calibri"/>
                      <w:b/>
                      <w:color w:val="000000"/>
                      <w:lang w:eastAsia="es-ES"/>
                    </w:rPr>
                    <w:t>FECHA</w:t>
                  </w:r>
                </w:p>
              </w:tc>
              <w:tc>
                <w:tcPr>
                  <w:tcW w:w="1585" w:type="dxa"/>
                  <w:vAlign w:val="center"/>
                </w:tcPr>
                <w:p w:rsidR="009B36D9" w:rsidRPr="009B36D9" w:rsidRDefault="009B36D9" w:rsidP="009B36D9">
                  <w:pPr>
                    <w:jc w:val="center"/>
                    <w:rPr>
                      <w:rFonts w:ascii="Calibri" w:eastAsia="Times New Roman" w:hAnsi="Calibri" w:cs="Calibri"/>
                      <w:b/>
                      <w:color w:val="000000"/>
                      <w:lang w:eastAsia="es-ES"/>
                    </w:rPr>
                  </w:pPr>
                  <w:r w:rsidRPr="009B36D9">
                    <w:rPr>
                      <w:rFonts w:ascii="Calibri" w:eastAsia="Times New Roman" w:hAnsi="Calibri" w:cs="Calibri"/>
                      <w:b/>
                      <w:color w:val="000000"/>
                      <w:lang w:eastAsia="es-ES"/>
                    </w:rPr>
                    <w:t>INTERESES</w:t>
                  </w:r>
                </w:p>
              </w:tc>
              <w:tc>
                <w:tcPr>
                  <w:tcW w:w="1395" w:type="dxa"/>
                  <w:vAlign w:val="center"/>
                </w:tcPr>
                <w:p w:rsidR="009B36D9" w:rsidRPr="009B36D9" w:rsidRDefault="009B36D9" w:rsidP="009B36D9">
                  <w:pPr>
                    <w:jc w:val="center"/>
                    <w:rPr>
                      <w:rFonts w:ascii="Calibri" w:eastAsia="Times New Roman" w:hAnsi="Calibri" w:cs="Calibri"/>
                      <w:b/>
                      <w:color w:val="000000"/>
                      <w:lang w:eastAsia="es-ES"/>
                    </w:rPr>
                  </w:pPr>
                  <w:r w:rsidRPr="009B36D9">
                    <w:rPr>
                      <w:rFonts w:ascii="Calibri" w:eastAsia="Times New Roman" w:hAnsi="Calibri" w:cs="Calibri"/>
                      <w:b/>
                      <w:color w:val="000000"/>
                      <w:lang w:eastAsia="es-ES"/>
                    </w:rPr>
                    <w:t>COBROS</w:t>
                  </w:r>
                </w:p>
              </w:tc>
              <w:tc>
                <w:tcPr>
                  <w:tcW w:w="1642" w:type="dxa"/>
                  <w:vAlign w:val="center"/>
                </w:tcPr>
                <w:p w:rsidR="009B36D9" w:rsidRPr="009B36D9" w:rsidRDefault="009B36D9" w:rsidP="009B36D9">
                  <w:pPr>
                    <w:jc w:val="center"/>
                    <w:rPr>
                      <w:rFonts w:ascii="Calibri" w:eastAsia="Times New Roman" w:hAnsi="Calibri" w:cs="Calibri"/>
                      <w:b/>
                      <w:color w:val="000000"/>
                      <w:lang w:eastAsia="es-ES"/>
                    </w:rPr>
                  </w:pPr>
                  <w:r w:rsidRPr="009B36D9">
                    <w:rPr>
                      <w:rFonts w:ascii="Calibri" w:eastAsia="Times New Roman" w:hAnsi="Calibri" w:cs="Calibri"/>
                      <w:b/>
                      <w:color w:val="000000"/>
                      <w:lang w:eastAsia="es-ES"/>
                    </w:rPr>
                    <w:t>CAPITAL AMORTIAZADO</w:t>
                  </w:r>
                </w:p>
              </w:tc>
              <w:tc>
                <w:tcPr>
                  <w:tcW w:w="1510" w:type="dxa"/>
                  <w:vAlign w:val="center"/>
                </w:tcPr>
                <w:p w:rsidR="009B36D9" w:rsidRPr="009B36D9" w:rsidRDefault="009B36D9" w:rsidP="009B36D9">
                  <w:pPr>
                    <w:jc w:val="center"/>
                    <w:rPr>
                      <w:rFonts w:ascii="Calibri" w:eastAsia="Times New Roman" w:hAnsi="Calibri" w:cs="Calibri"/>
                      <w:b/>
                      <w:color w:val="000000"/>
                      <w:lang w:eastAsia="es-ES"/>
                    </w:rPr>
                  </w:pPr>
                  <w:r w:rsidRPr="009B36D9">
                    <w:rPr>
                      <w:rFonts w:ascii="Calibri" w:eastAsia="Times New Roman" w:hAnsi="Calibri" w:cs="Calibri"/>
                      <w:b/>
                      <w:color w:val="000000"/>
                      <w:lang w:eastAsia="es-ES"/>
                    </w:rPr>
                    <w:t>CAPITAL PENDIENTE</w:t>
                  </w:r>
                </w:p>
              </w:tc>
            </w:tr>
            <w:tr w:rsidR="00054E16" w:rsidTr="00054E16">
              <w:tc>
                <w:tcPr>
                  <w:tcW w:w="1189" w:type="dxa"/>
                  <w:vAlign w:val="center"/>
                </w:tcPr>
                <w:p w:rsidR="009B36D9" w:rsidRDefault="009B36D9" w:rsidP="00054E16">
                  <w:pPr>
                    <w:jc w:val="center"/>
                    <w:rPr>
                      <w:rFonts w:ascii="Calibri" w:eastAsia="Times New Roman" w:hAnsi="Calibri" w:cs="Calibri"/>
                      <w:color w:val="000000"/>
                      <w:lang w:eastAsia="es-ES"/>
                    </w:rPr>
                  </w:pPr>
                  <w:r>
                    <w:rPr>
                      <w:rFonts w:ascii="Calibri" w:eastAsia="Times New Roman" w:hAnsi="Calibri" w:cs="Calibri"/>
                      <w:color w:val="000000"/>
                      <w:lang w:eastAsia="es-ES"/>
                    </w:rPr>
                    <w:t>01/01/01</w:t>
                  </w:r>
                </w:p>
              </w:tc>
              <w:tc>
                <w:tcPr>
                  <w:tcW w:w="1585" w:type="dxa"/>
                  <w:vAlign w:val="center"/>
                </w:tcPr>
                <w:p w:rsidR="009B36D9" w:rsidRDefault="00054E16" w:rsidP="00054E16">
                  <w:pPr>
                    <w:jc w:val="center"/>
                    <w:rPr>
                      <w:rFonts w:ascii="Calibri" w:eastAsia="Times New Roman" w:hAnsi="Calibri" w:cs="Calibri"/>
                      <w:color w:val="000000"/>
                      <w:lang w:eastAsia="es-ES"/>
                    </w:rPr>
                  </w:pPr>
                  <w:r>
                    <w:rPr>
                      <w:rFonts w:ascii="Calibri" w:eastAsia="Times New Roman" w:hAnsi="Calibri" w:cs="Calibri"/>
                      <w:color w:val="000000"/>
                      <w:lang w:eastAsia="es-ES"/>
                    </w:rPr>
                    <w:t>-</w:t>
                  </w:r>
                </w:p>
              </w:tc>
              <w:tc>
                <w:tcPr>
                  <w:tcW w:w="1395" w:type="dxa"/>
                  <w:vAlign w:val="center"/>
                </w:tcPr>
                <w:p w:rsidR="009B36D9" w:rsidRDefault="00054E16" w:rsidP="00054E16">
                  <w:pPr>
                    <w:jc w:val="center"/>
                    <w:rPr>
                      <w:rFonts w:ascii="Calibri" w:eastAsia="Times New Roman" w:hAnsi="Calibri" w:cs="Calibri"/>
                      <w:color w:val="000000"/>
                      <w:lang w:eastAsia="es-ES"/>
                    </w:rPr>
                  </w:pPr>
                  <w:r>
                    <w:rPr>
                      <w:rFonts w:ascii="Calibri" w:eastAsia="Times New Roman" w:hAnsi="Calibri" w:cs="Calibri"/>
                      <w:color w:val="000000"/>
                      <w:lang w:eastAsia="es-ES"/>
                    </w:rPr>
                    <w:t>-</w:t>
                  </w:r>
                </w:p>
              </w:tc>
              <w:tc>
                <w:tcPr>
                  <w:tcW w:w="1642" w:type="dxa"/>
                  <w:vAlign w:val="center"/>
                </w:tcPr>
                <w:p w:rsidR="009B36D9" w:rsidRDefault="00054E16" w:rsidP="00054E16">
                  <w:pPr>
                    <w:jc w:val="center"/>
                    <w:rPr>
                      <w:rFonts w:ascii="Calibri" w:eastAsia="Times New Roman" w:hAnsi="Calibri" w:cs="Calibri"/>
                      <w:color w:val="000000"/>
                      <w:lang w:eastAsia="es-ES"/>
                    </w:rPr>
                  </w:pPr>
                  <w:r>
                    <w:rPr>
                      <w:rFonts w:ascii="Calibri" w:eastAsia="Times New Roman" w:hAnsi="Calibri" w:cs="Calibri"/>
                      <w:color w:val="000000"/>
                      <w:lang w:eastAsia="es-ES"/>
                    </w:rPr>
                    <w:t>-</w:t>
                  </w:r>
                </w:p>
              </w:tc>
              <w:tc>
                <w:tcPr>
                  <w:tcW w:w="1510" w:type="dxa"/>
                  <w:vAlign w:val="center"/>
                </w:tcPr>
                <w:p w:rsidR="009B36D9" w:rsidRDefault="00054E16" w:rsidP="00054E16">
                  <w:pPr>
                    <w:jc w:val="center"/>
                    <w:rPr>
                      <w:rFonts w:ascii="Calibri" w:eastAsia="Times New Roman" w:hAnsi="Calibri" w:cs="Calibri"/>
                      <w:color w:val="000000"/>
                      <w:lang w:eastAsia="es-ES"/>
                    </w:rPr>
                  </w:pPr>
                  <w:r>
                    <w:rPr>
                      <w:rFonts w:ascii="Calibri" w:eastAsia="Times New Roman" w:hAnsi="Calibri" w:cs="Calibri"/>
                      <w:color w:val="000000"/>
                      <w:lang w:eastAsia="es-ES"/>
                    </w:rPr>
                    <w:t>10.000</w:t>
                  </w:r>
                </w:p>
              </w:tc>
            </w:tr>
            <w:tr w:rsidR="009B36D9" w:rsidTr="00054E16">
              <w:tc>
                <w:tcPr>
                  <w:tcW w:w="1189" w:type="dxa"/>
                  <w:vAlign w:val="center"/>
                </w:tcPr>
                <w:p w:rsidR="009B36D9" w:rsidRDefault="009B36D9" w:rsidP="00054E16">
                  <w:pPr>
                    <w:jc w:val="center"/>
                    <w:rPr>
                      <w:rFonts w:ascii="Calibri" w:eastAsia="Times New Roman" w:hAnsi="Calibri" w:cs="Calibri"/>
                      <w:color w:val="000000"/>
                      <w:lang w:eastAsia="es-ES"/>
                    </w:rPr>
                  </w:pPr>
                  <w:r>
                    <w:rPr>
                      <w:rFonts w:ascii="Calibri" w:eastAsia="Times New Roman" w:hAnsi="Calibri" w:cs="Calibri"/>
                      <w:color w:val="000000"/>
                      <w:lang w:eastAsia="es-ES"/>
                    </w:rPr>
                    <w:t>30/06/01</w:t>
                  </w:r>
                </w:p>
              </w:tc>
              <w:tc>
                <w:tcPr>
                  <w:tcW w:w="1585" w:type="dxa"/>
                  <w:vAlign w:val="center"/>
                </w:tcPr>
                <w:p w:rsidR="00054E16" w:rsidRDefault="00054E16" w:rsidP="00054E16">
                  <w:pPr>
                    <w:jc w:val="center"/>
                    <w:rPr>
                      <w:rFonts w:ascii="Calibri" w:eastAsia="Times New Roman" w:hAnsi="Calibri" w:cs="Calibri"/>
                      <w:color w:val="000000"/>
                      <w:lang w:eastAsia="es-ES"/>
                    </w:rPr>
                  </w:pPr>
                  <w:r>
                    <w:rPr>
                      <w:rFonts w:ascii="Calibri" w:eastAsia="Times New Roman" w:hAnsi="Calibri" w:cs="Calibri"/>
                      <w:color w:val="000000"/>
                      <w:lang w:eastAsia="es-ES"/>
                    </w:rPr>
                    <w:t>417,44</w:t>
                  </w:r>
                </w:p>
                <w:p w:rsidR="009B36D9" w:rsidRDefault="00054E16" w:rsidP="00054E16">
                  <w:pPr>
                    <w:jc w:val="center"/>
                    <w:rPr>
                      <w:rFonts w:ascii="Calibri" w:eastAsia="Times New Roman" w:hAnsi="Calibri" w:cs="Calibri"/>
                      <w:color w:val="000000"/>
                      <w:lang w:eastAsia="es-ES"/>
                    </w:rPr>
                  </w:pPr>
                  <w:r>
                    <w:rPr>
                      <w:rFonts w:ascii="Calibri" w:eastAsia="Times New Roman" w:hAnsi="Calibri" w:cs="Calibri"/>
                      <w:color w:val="000000"/>
                      <w:lang w:eastAsia="es-ES"/>
                    </w:rPr>
                    <w:t>(10.000*TIR)</w:t>
                  </w:r>
                </w:p>
              </w:tc>
              <w:tc>
                <w:tcPr>
                  <w:tcW w:w="1395" w:type="dxa"/>
                  <w:vAlign w:val="center"/>
                </w:tcPr>
                <w:p w:rsidR="009B36D9" w:rsidRDefault="00054E16" w:rsidP="00054E16">
                  <w:pPr>
                    <w:jc w:val="center"/>
                    <w:rPr>
                      <w:rFonts w:ascii="Calibri" w:eastAsia="Times New Roman" w:hAnsi="Calibri" w:cs="Calibri"/>
                      <w:color w:val="000000"/>
                      <w:lang w:eastAsia="es-ES"/>
                    </w:rPr>
                  </w:pPr>
                  <w:r>
                    <w:rPr>
                      <w:rFonts w:ascii="Calibri" w:eastAsia="Times New Roman" w:hAnsi="Calibri" w:cs="Calibri"/>
                      <w:color w:val="000000"/>
                      <w:lang w:eastAsia="es-ES"/>
                    </w:rPr>
                    <w:t>300</w:t>
                  </w:r>
                </w:p>
              </w:tc>
              <w:tc>
                <w:tcPr>
                  <w:tcW w:w="1642" w:type="dxa"/>
                  <w:vAlign w:val="center"/>
                </w:tcPr>
                <w:p w:rsidR="00054E16" w:rsidRDefault="00054E16" w:rsidP="00054E16">
                  <w:pPr>
                    <w:jc w:val="center"/>
                    <w:rPr>
                      <w:rFonts w:ascii="Calibri" w:eastAsia="Times New Roman" w:hAnsi="Calibri" w:cs="Calibri"/>
                      <w:color w:val="000000"/>
                      <w:lang w:eastAsia="es-ES"/>
                    </w:rPr>
                  </w:pPr>
                  <w:r>
                    <w:rPr>
                      <w:rFonts w:ascii="Calibri" w:eastAsia="Times New Roman" w:hAnsi="Calibri" w:cs="Calibri"/>
                      <w:color w:val="000000"/>
                      <w:lang w:eastAsia="es-ES"/>
                    </w:rPr>
                    <w:t>-117,44</w:t>
                  </w:r>
                </w:p>
                <w:p w:rsidR="009B36D9" w:rsidRDefault="00054E16" w:rsidP="00054E16">
                  <w:pPr>
                    <w:jc w:val="center"/>
                    <w:rPr>
                      <w:rFonts w:ascii="Calibri" w:eastAsia="Times New Roman" w:hAnsi="Calibri" w:cs="Calibri"/>
                      <w:color w:val="000000"/>
                      <w:lang w:eastAsia="es-ES"/>
                    </w:rPr>
                  </w:pPr>
                  <w:r>
                    <w:rPr>
                      <w:rFonts w:ascii="Calibri" w:eastAsia="Times New Roman" w:hAnsi="Calibri" w:cs="Calibri"/>
                      <w:color w:val="000000"/>
                      <w:lang w:eastAsia="es-ES"/>
                    </w:rPr>
                    <w:t>(300-417,44)</w:t>
                  </w:r>
                </w:p>
              </w:tc>
              <w:tc>
                <w:tcPr>
                  <w:tcW w:w="1510" w:type="dxa"/>
                  <w:vAlign w:val="center"/>
                </w:tcPr>
                <w:p w:rsidR="00054E16" w:rsidRDefault="00054E16" w:rsidP="00054E16">
                  <w:pPr>
                    <w:jc w:val="center"/>
                    <w:rPr>
                      <w:rFonts w:ascii="Calibri" w:eastAsia="Times New Roman" w:hAnsi="Calibri" w:cs="Calibri"/>
                      <w:color w:val="000000"/>
                      <w:lang w:eastAsia="es-ES"/>
                    </w:rPr>
                  </w:pPr>
                  <w:r>
                    <w:rPr>
                      <w:rFonts w:ascii="Calibri" w:eastAsia="Times New Roman" w:hAnsi="Calibri" w:cs="Calibri"/>
                      <w:color w:val="000000"/>
                      <w:lang w:eastAsia="es-ES"/>
                    </w:rPr>
                    <w:t>10.117,44</w:t>
                  </w:r>
                </w:p>
                <w:p w:rsidR="009B36D9" w:rsidRDefault="00054E16" w:rsidP="00054E16">
                  <w:pPr>
                    <w:jc w:val="center"/>
                    <w:rPr>
                      <w:rFonts w:ascii="Calibri" w:eastAsia="Times New Roman" w:hAnsi="Calibri" w:cs="Calibri"/>
                      <w:color w:val="000000"/>
                      <w:lang w:eastAsia="es-ES"/>
                    </w:rPr>
                  </w:pPr>
                  <w:r>
                    <w:rPr>
                      <w:rFonts w:ascii="Calibri" w:eastAsia="Times New Roman" w:hAnsi="Calibri" w:cs="Calibri"/>
                      <w:color w:val="000000"/>
                      <w:lang w:eastAsia="es-ES"/>
                    </w:rPr>
                    <w:t>(10.000+117,44)</w:t>
                  </w:r>
                </w:p>
              </w:tc>
            </w:tr>
            <w:tr w:rsidR="009B36D9" w:rsidTr="00054E16">
              <w:tc>
                <w:tcPr>
                  <w:tcW w:w="1189" w:type="dxa"/>
                  <w:vAlign w:val="center"/>
                </w:tcPr>
                <w:p w:rsidR="009B36D9" w:rsidRDefault="009B36D9" w:rsidP="00054E16">
                  <w:pPr>
                    <w:jc w:val="center"/>
                    <w:rPr>
                      <w:rFonts w:ascii="Calibri" w:eastAsia="Times New Roman" w:hAnsi="Calibri" w:cs="Calibri"/>
                      <w:color w:val="000000"/>
                      <w:lang w:eastAsia="es-ES"/>
                    </w:rPr>
                  </w:pPr>
                  <w:r>
                    <w:rPr>
                      <w:rFonts w:ascii="Calibri" w:eastAsia="Times New Roman" w:hAnsi="Calibri" w:cs="Calibri"/>
                      <w:color w:val="000000"/>
                      <w:lang w:eastAsia="es-ES"/>
                    </w:rPr>
                    <w:t>31/12/01</w:t>
                  </w:r>
                </w:p>
              </w:tc>
              <w:tc>
                <w:tcPr>
                  <w:tcW w:w="1585" w:type="dxa"/>
                  <w:vAlign w:val="center"/>
                </w:tcPr>
                <w:p w:rsidR="009B36D9" w:rsidRDefault="00054E16" w:rsidP="00054E16">
                  <w:pPr>
                    <w:jc w:val="center"/>
                    <w:rPr>
                      <w:rFonts w:ascii="Calibri" w:eastAsia="Times New Roman" w:hAnsi="Calibri" w:cs="Calibri"/>
                      <w:color w:val="000000"/>
                      <w:lang w:eastAsia="es-ES"/>
                    </w:rPr>
                  </w:pPr>
                  <w:r>
                    <w:rPr>
                      <w:rFonts w:ascii="Calibri" w:eastAsia="Times New Roman" w:hAnsi="Calibri" w:cs="Calibri"/>
                      <w:color w:val="000000"/>
                      <w:lang w:eastAsia="es-ES"/>
                    </w:rPr>
                    <w:t>422,34</w:t>
                  </w:r>
                </w:p>
              </w:tc>
              <w:tc>
                <w:tcPr>
                  <w:tcW w:w="1395" w:type="dxa"/>
                  <w:vAlign w:val="center"/>
                </w:tcPr>
                <w:p w:rsidR="009B36D9" w:rsidRDefault="00054E16" w:rsidP="00054E16">
                  <w:pPr>
                    <w:jc w:val="center"/>
                    <w:rPr>
                      <w:rFonts w:ascii="Calibri" w:eastAsia="Times New Roman" w:hAnsi="Calibri" w:cs="Calibri"/>
                      <w:color w:val="000000"/>
                      <w:lang w:eastAsia="es-ES"/>
                    </w:rPr>
                  </w:pPr>
                  <w:r>
                    <w:rPr>
                      <w:rFonts w:ascii="Calibri" w:eastAsia="Times New Roman" w:hAnsi="Calibri" w:cs="Calibri"/>
                      <w:color w:val="000000"/>
                      <w:lang w:eastAsia="es-ES"/>
                    </w:rPr>
                    <w:t>300</w:t>
                  </w:r>
                </w:p>
              </w:tc>
              <w:tc>
                <w:tcPr>
                  <w:tcW w:w="1642" w:type="dxa"/>
                  <w:vAlign w:val="center"/>
                </w:tcPr>
                <w:p w:rsidR="009B36D9" w:rsidRDefault="00054E16" w:rsidP="00054E16">
                  <w:pPr>
                    <w:jc w:val="center"/>
                    <w:rPr>
                      <w:rFonts w:ascii="Calibri" w:eastAsia="Times New Roman" w:hAnsi="Calibri" w:cs="Calibri"/>
                      <w:color w:val="000000"/>
                      <w:lang w:eastAsia="es-ES"/>
                    </w:rPr>
                  </w:pPr>
                  <w:r>
                    <w:rPr>
                      <w:rFonts w:ascii="Calibri" w:eastAsia="Times New Roman" w:hAnsi="Calibri" w:cs="Calibri"/>
                      <w:color w:val="000000"/>
                      <w:lang w:eastAsia="es-ES"/>
                    </w:rPr>
                    <w:t>-122,34</w:t>
                  </w:r>
                </w:p>
              </w:tc>
              <w:tc>
                <w:tcPr>
                  <w:tcW w:w="1510" w:type="dxa"/>
                  <w:vAlign w:val="center"/>
                </w:tcPr>
                <w:p w:rsidR="009B36D9" w:rsidRDefault="00054E16" w:rsidP="00054E16">
                  <w:pPr>
                    <w:jc w:val="center"/>
                    <w:rPr>
                      <w:rFonts w:ascii="Calibri" w:eastAsia="Times New Roman" w:hAnsi="Calibri" w:cs="Calibri"/>
                      <w:color w:val="000000"/>
                      <w:lang w:eastAsia="es-ES"/>
                    </w:rPr>
                  </w:pPr>
                  <w:r>
                    <w:rPr>
                      <w:rFonts w:ascii="Calibri" w:eastAsia="Times New Roman" w:hAnsi="Calibri" w:cs="Calibri"/>
                      <w:color w:val="000000"/>
                      <w:lang w:eastAsia="es-ES"/>
                    </w:rPr>
                    <w:t>10.239,78</w:t>
                  </w:r>
                </w:p>
              </w:tc>
            </w:tr>
            <w:tr w:rsidR="009B36D9" w:rsidTr="00054E16">
              <w:tc>
                <w:tcPr>
                  <w:tcW w:w="1189" w:type="dxa"/>
                  <w:vAlign w:val="center"/>
                </w:tcPr>
                <w:p w:rsidR="009B36D9" w:rsidRDefault="009B36D9" w:rsidP="00054E16">
                  <w:pPr>
                    <w:jc w:val="center"/>
                    <w:rPr>
                      <w:rFonts w:ascii="Calibri" w:eastAsia="Times New Roman" w:hAnsi="Calibri" w:cs="Calibri"/>
                      <w:color w:val="000000"/>
                      <w:lang w:eastAsia="es-ES"/>
                    </w:rPr>
                  </w:pPr>
                  <w:r>
                    <w:rPr>
                      <w:rFonts w:ascii="Calibri" w:eastAsia="Times New Roman" w:hAnsi="Calibri" w:cs="Calibri"/>
                      <w:color w:val="000000"/>
                      <w:lang w:eastAsia="es-ES"/>
                    </w:rPr>
                    <w:t>30/06/02</w:t>
                  </w:r>
                </w:p>
              </w:tc>
              <w:tc>
                <w:tcPr>
                  <w:tcW w:w="1585" w:type="dxa"/>
                  <w:vAlign w:val="center"/>
                </w:tcPr>
                <w:p w:rsidR="009B36D9" w:rsidRDefault="007B2AC8" w:rsidP="00054E16">
                  <w:pPr>
                    <w:jc w:val="center"/>
                    <w:rPr>
                      <w:rFonts w:ascii="Calibri" w:eastAsia="Times New Roman" w:hAnsi="Calibri" w:cs="Calibri"/>
                      <w:color w:val="000000"/>
                      <w:lang w:eastAsia="es-ES"/>
                    </w:rPr>
                  </w:pPr>
                  <w:r>
                    <w:rPr>
                      <w:rFonts w:ascii="Calibri" w:eastAsia="Times New Roman" w:hAnsi="Calibri" w:cs="Calibri"/>
                      <w:color w:val="000000"/>
                      <w:lang w:eastAsia="es-ES"/>
                    </w:rPr>
                    <w:t>427,45</w:t>
                  </w:r>
                </w:p>
              </w:tc>
              <w:tc>
                <w:tcPr>
                  <w:tcW w:w="1395" w:type="dxa"/>
                  <w:vAlign w:val="center"/>
                </w:tcPr>
                <w:p w:rsidR="009B36D9" w:rsidRDefault="00054E16" w:rsidP="00054E16">
                  <w:pPr>
                    <w:jc w:val="center"/>
                    <w:rPr>
                      <w:rFonts w:ascii="Calibri" w:eastAsia="Times New Roman" w:hAnsi="Calibri" w:cs="Calibri"/>
                      <w:color w:val="000000"/>
                      <w:lang w:eastAsia="es-ES"/>
                    </w:rPr>
                  </w:pPr>
                  <w:r>
                    <w:rPr>
                      <w:rFonts w:ascii="Calibri" w:eastAsia="Times New Roman" w:hAnsi="Calibri" w:cs="Calibri"/>
                      <w:color w:val="000000"/>
                      <w:lang w:eastAsia="es-ES"/>
                    </w:rPr>
                    <w:t>300</w:t>
                  </w:r>
                </w:p>
              </w:tc>
              <w:tc>
                <w:tcPr>
                  <w:tcW w:w="1642" w:type="dxa"/>
                  <w:vAlign w:val="center"/>
                </w:tcPr>
                <w:p w:rsidR="009B36D9" w:rsidRDefault="00054E16" w:rsidP="00054E16">
                  <w:pPr>
                    <w:jc w:val="center"/>
                    <w:rPr>
                      <w:rFonts w:ascii="Calibri" w:eastAsia="Times New Roman" w:hAnsi="Calibri" w:cs="Calibri"/>
                      <w:color w:val="000000"/>
                      <w:lang w:eastAsia="es-ES"/>
                    </w:rPr>
                  </w:pPr>
                  <w:r>
                    <w:rPr>
                      <w:rFonts w:ascii="Calibri" w:eastAsia="Times New Roman" w:hAnsi="Calibri" w:cs="Calibri"/>
                      <w:color w:val="000000"/>
                      <w:lang w:eastAsia="es-ES"/>
                    </w:rPr>
                    <w:t>-127,45</w:t>
                  </w:r>
                </w:p>
              </w:tc>
              <w:tc>
                <w:tcPr>
                  <w:tcW w:w="1510" w:type="dxa"/>
                  <w:vAlign w:val="center"/>
                </w:tcPr>
                <w:p w:rsidR="009B36D9" w:rsidRDefault="00054E16" w:rsidP="00054E16">
                  <w:pPr>
                    <w:jc w:val="center"/>
                    <w:rPr>
                      <w:rFonts w:ascii="Calibri" w:eastAsia="Times New Roman" w:hAnsi="Calibri" w:cs="Calibri"/>
                      <w:color w:val="000000"/>
                      <w:lang w:eastAsia="es-ES"/>
                    </w:rPr>
                  </w:pPr>
                  <w:r>
                    <w:rPr>
                      <w:rFonts w:ascii="Calibri" w:eastAsia="Times New Roman" w:hAnsi="Calibri" w:cs="Calibri"/>
                      <w:color w:val="000000"/>
                      <w:lang w:eastAsia="es-ES"/>
                    </w:rPr>
                    <w:t>10.367,23</w:t>
                  </w:r>
                </w:p>
              </w:tc>
            </w:tr>
            <w:tr w:rsidR="009B36D9" w:rsidTr="00054E16">
              <w:tc>
                <w:tcPr>
                  <w:tcW w:w="1189" w:type="dxa"/>
                  <w:vAlign w:val="center"/>
                </w:tcPr>
                <w:p w:rsidR="009B36D9" w:rsidRDefault="009B36D9" w:rsidP="00054E16">
                  <w:pPr>
                    <w:jc w:val="center"/>
                    <w:rPr>
                      <w:rFonts w:ascii="Calibri" w:eastAsia="Times New Roman" w:hAnsi="Calibri" w:cs="Calibri"/>
                      <w:color w:val="000000"/>
                      <w:lang w:eastAsia="es-ES"/>
                    </w:rPr>
                  </w:pPr>
                  <w:r>
                    <w:rPr>
                      <w:rFonts w:ascii="Calibri" w:eastAsia="Times New Roman" w:hAnsi="Calibri" w:cs="Calibri"/>
                      <w:color w:val="000000"/>
                      <w:lang w:eastAsia="es-ES"/>
                    </w:rPr>
                    <w:t>31/12/02</w:t>
                  </w:r>
                </w:p>
              </w:tc>
              <w:tc>
                <w:tcPr>
                  <w:tcW w:w="1585" w:type="dxa"/>
                  <w:vAlign w:val="center"/>
                </w:tcPr>
                <w:p w:rsidR="009B36D9" w:rsidRDefault="00054E16" w:rsidP="00054E16">
                  <w:pPr>
                    <w:jc w:val="center"/>
                    <w:rPr>
                      <w:rFonts w:ascii="Calibri" w:eastAsia="Times New Roman" w:hAnsi="Calibri" w:cs="Calibri"/>
                      <w:color w:val="000000"/>
                      <w:lang w:eastAsia="es-ES"/>
                    </w:rPr>
                  </w:pPr>
                  <w:r>
                    <w:rPr>
                      <w:rFonts w:ascii="Calibri" w:eastAsia="Times New Roman" w:hAnsi="Calibri" w:cs="Calibri"/>
                      <w:color w:val="000000"/>
                      <w:lang w:eastAsia="es-ES"/>
                    </w:rPr>
                    <w:t>432,77</w:t>
                  </w:r>
                </w:p>
              </w:tc>
              <w:tc>
                <w:tcPr>
                  <w:tcW w:w="1395" w:type="dxa"/>
                  <w:vAlign w:val="center"/>
                </w:tcPr>
                <w:p w:rsidR="009B36D9" w:rsidRDefault="00054E16" w:rsidP="00054E16">
                  <w:pPr>
                    <w:jc w:val="center"/>
                    <w:rPr>
                      <w:rFonts w:ascii="Calibri" w:eastAsia="Times New Roman" w:hAnsi="Calibri" w:cs="Calibri"/>
                      <w:color w:val="000000"/>
                      <w:lang w:eastAsia="es-ES"/>
                    </w:rPr>
                  </w:pPr>
                  <w:r>
                    <w:rPr>
                      <w:rFonts w:ascii="Calibri" w:eastAsia="Times New Roman" w:hAnsi="Calibri" w:cs="Calibri"/>
                      <w:color w:val="000000"/>
                      <w:lang w:eastAsia="es-ES"/>
                    </w:rPr>
                    <w:t>10.800</w:t>
                  </w:r>
                </w:p>
              </w:tc>
              <w:tc>
                <w:tcPr>
                  <w:tcW w:w="1642" w:type="dxa"/>
                  <w:vAlign w:val="center"/>
                </w:tcPr>
                <w:p w:rsidR="009B36D9" w:rsidRDefault="00054E16" w:rsidP="00054E16">
                  <w:pPr>
                    <w:jc w:val="center"/>
                    <w:rPr>
                      <w:rFonts w:ascii="Calibri" w:eastAsia="Times New Roman" w:hAnsi="Calibri" w:cs="Calibri"/>
                      <w:color w:val="000000"/>
                      <w:lang w:eastAsia="es-ES"/>
                    </w:rPr>
                  </w:pPr>
                  <w:r>
                    <w:rPr>
                      <w:rFonts w:ascii="Calibri" w:eastAsia="Times New Roman" w:hAnsi="Calibri" w:cs="Calibri"/>
                      <w:color w:val="000000"/>
                      <w:lang w:eastAsia="es-ES"/>
                    </w:rPr>
                    <w:t>10.367,23</w:t>
                  </w:r>
                </w:p>
              </w:tc>
              <w:tc>
                <w:tcPr>
                  <w:tcW w:w="1510" w:type="dxa"/>
                  <w:vAlign w:val="center"/>
                </w:tcPr>
                <w:p w:rsidR="009B36D9" w:rsidRDefault="00054E16" w:rsidP="00054E16">
                  <w:pPr>
                    <w:jc w:val="center"/>
                    <w:rPr>
                      <w:rFonts w:ascii="Calibri" w:eastAsia="Times New Roman" w:hAnsi="Calibri" w:cs="Calibri"/>
                      <w:color w:val="000000"/>
                      <w:lang w:eastAsia="es-ES"/>
                    </w:rPr>
                  </w:pPr>
                  <w:r>
                    <w:rPr>
                      <w:rFonts w:ascii="Calibri" w:eastAsia="Times New Roman" w:hAnsi="Calibri" w:cs="Calibri"/>
                      <w:color w:val="000000"/>
                      <w:lang w:eastAsia="es-ES"/>
                    </w:rPr>
                    <w:t>0</w:t>
                  </w:r>
                </w:p>
              </w:tc>
            </w:tr>
          </w:tbl>
          <w:p w:rsidR="009B36D9" w:rsidRPr="009B36D9" w:rsidRDefault="009B36D9" w:rsidP="009B36D9">
            <w:pPr>
              <w:spacing w:after="0" w:line="240" w:lineRule="auto"/>
              <w:rPr>
                <w:rFonts w:ascii="Calibri" w:eastAsia="Times New Roman" w:hAnsi="Calibri" w:cs="Calibri"/>
                <w:color w:val="000000"/>
                <w:lang w:eastAsia="es-ES"/>
              </w:rPr>
            </w:pPr>
          </w:p>
        </w:tc>
      </w:tr>
      <w:tr w:rsidR="009B36D9" w:rsidRPr="009B36D9" w:rsidTr="009B36D9">
        <w:trPr>
          <w:trHeight w:val="300"/>
        </w:trPr>
        <w:tc>
          <w:tcPr>
            <w:tcW w:w="8378" w:type="dxa"/>
            <w:tcBorders>
              <w:top w:val="nil"/>
              <w:left w:val="nil"/>
              <w:bottom w:val="nil"/>
              <w:right w:val="nil"/>
            </w:tcBorders>
            <w:shd w:val="clear" w:color="auto" w:fill="auto"/>
            <w:noWrap/>
            <w:vAlign w:val="bottom"/>
            <w:hideMark/>
          </w:tcPr>
          <w:p w:rsidR="009B36D9" w:rsidRDefault="009B36D9" w:rsidP="009B36D9">
            <w:pPr>
              <w:spacing w:after="0" w:line="240" w:lineRule="auto"/>
              <w:rPr>
                <w:rFonts w:ascii="Calibri" w:eastAsia="Times New Roman" w:hAnsi="Calibri" w:cs="Calibri"/>
                <w:color w:val="000000"/>
                <w:lang w:eastAsia="es-ES"/>
              </w:rPr>
            </w:pPr>
          </w:p>
        </w:tc>
      </w:tr>
    </w:tbl>
    <w:tbl>
      <w:tblPr>
        <w:tblStyle w:val="Tablaconcuadrcula"/>
        <w:tblW w:w="0" w:type="auto"/>
        <w:tblLook w:val="04A0"/>
      </w:tblPr>
      <w:tblGrid>
        <w:gridCol w:w="1698"/>
        <w:gridCol w:w="1132"/>
        <w:gridCol w:w="2977"/>
        <w:gridCol w:w="988"/>
        <w:gridCol w:w="1699"/>
      </w:tblGrid>
      <w:tr w:rsidR="00EC50A5" w:rsidRPr="00867FFA" w:rsidTr="007B2AC8">
        <w:tc>
          <w:tcPr>
            <w:tcW w:w="1698" w:type="dxa"/>
          </w:tcPr>
          <w:p w:rsidR="00EC50A5" w:rsidRPr="00054E16" w:rsidRDefault="00054E16" w:rsidP="00A145ED">
            <w:pPr>
              <w:spacing w:line="276" w:lineRule="auto"/>
              <w:rPr>
                <w:color w:val="FF0000"/>
                <w:lang w:val="es-ES_tradnl"/>
              </w:rPr>
            </w:pPr>
            <w:r w:rsidRPr="00054E16">
              <w:rPr>
                <w:color w:val="FF0000"/>
                <w:lang w:val="es-ES_tradnl"/>
              </w:rPr>
              <w:t>10.000</w:t>
            </w:r>
          </w:p>
          <w:p w:rsidR="00054E16" w:rsidRPr="00054E16" w:rsidRDefault="00054E16" w:rsidP="00A145ED">
            <w:pPr>
              <w:spacing w:line="276" w:lineRule="auto"/>
              <w:rPr>
                <w:color w:val="FF0000"/>
                <w:lang w:val="es-ES_tradnl"/>
              </w:rPr>
            </w:pPr>
            <w:r w:rsidRPr="00054E16">
              <w:rPr>
                <w:color w:val="FF0000"/>
                <w:lang w:val="es-ES_tradnl"/>
              </w:rPr>
              <w:t>15</w:t>
            </w:r>
          </w:p>
        </w:tc>
        <w:tc>
          <w:tcPr>
            <w:tcW w:w="1132" w:type="dxa"/>
          </w:tcPr>
          <w:p w:rsidR="00EC50A5" w:rsidRPr="00054E16" w:rsidRDefault="00054E16" w:rsidP="00A145ED">
            <w:pPr>
              <w:spacing w:line="276" w:lineRule="auto"/>
              <w:rPr>
                <w:color w:val="FF0000"/>
                <w:lang w:val="es-ES_tradnl"/>
              </w:rPr>
            </w:pPr>
            <w:r w:rsidRPr="00054E16">
              <w:rPr>
                <w:color w:val="FF0000"/>
                <w:lang w:val="es-ES_tradnl"/>
              </w:rPr>
              <w:t>251</w:t>
            </w:r>
          </w:p>
          <w:p w:rsidR="00054E16" w:rsidRPr="00054E16" w:rsidRDefault="00054E16" w:rsidP="00A145ED">
            <w:pPr>
              <w:spacing w:line="276" w:lineRule="auto"/>
              <w:rPr>
                <w:color w:val="FF0000"/>
                <w:lang w:val="es-ES_tradnl"/>
              </w:rPr>
            </w:pPr>
            <w:r w:rsidRPr="00054E16">
              <w:rPr>
                <w:color w:val="FF0000"/>
                <w:lang w:val="es-ES_tradnl"/>
              </w:rPr>
              <w:t>626</w:t>
            </w:r>
          </w:p>
        </w:tc>
        <w:tc>
          <w:tcPr>
            <w:tcW w:w="2977" w:type="dxa"/>
            <w:vAlign w:val="center"/>
          </w:tcPr>
          <w:p w:rsidR="00EC50A5" w:rsidRPr="00867FFA" w:rsidRDefault="00EC50A5" w:rsidP="007B2AC8">
            <w:pPr>
              <w:spacing w:line="276" w:lineRule="auto"/>
              <w:jc w:val="center"/>
              <w:rPr>
                <w:lang w:val="es-ES_tradnl"/>
              </w:rPr>
            </w:pPr>
            <w:r>
              <w:rPr>
                <w:lang w:val="es-ES_tradnl"/>
              </w:rPr>
              <w:t>01/01/01</w:t>
            </w:r>
          </w:p>
        </w:tc>
        <w:tc>
          <w:tcPr>
            <w:tcW w:w="988" w:type="dxa"/>
          </w:tcPr>
          <w:p w:rsidR="00EC50A5" w:rsidRPr="00054E16" w:rsidRDefault="00054E16" w:rsidP="00A145ED">
            <w:pPr>
              <w:spacing w:line="276" w:lineRule="auto"/>
              <w:rPr>
                <w:color w:val="FF0000"/>
                <w:lang w:val="es-ES_tradnl"/>
              </w:rPr>
            </w:pPr>
            <w:r w:rsidRPr="00054E16">
              <w:rPr>
                <w:color w:val="FF0000"/>
                <w:lang w:val="es-ES_tradnl"/>
              </w:rPr>
              <w:t>572</w:t>
            </w:r>
          </w:p>
        </w:tc>
        <w:tc>
          <w:tcPr>
            <w:tcW w:w="1699" w:type="dxa"/>
          </w:tcPr>
          <w:p w:rsidR="00EC50A5" w:rsidRPr="00054E16" w:rsidRDefault="00054E16" w:rsidP="00A145ED">
            <w:pPr>
              <w:spacing w:line="276" w:lineRule="auto"/>
              <w:rPr>
                <w:color w:val="FF0000"/>
                <w:lang w:val="es-ES_tradnl"/>
              </w:rPr>
            </w:pPr>
            <w:r w:rsidRPr="00054E16">
              <w:rPr>
                <w:color w:val="FF0000"/>
                <w:lang w:val="es-ES_tradnl"/>
              </w:rPr>
              <w:t>10.015</w:t>
            </w:r>
          </w:p>
        </w:tc>
      </w:tr>
      <w:tr w:rsidR="00EC50A5" w:rsidRPr="00867FFA" w:rsidTr="007B2AC8">
        <w:tc>
          <w:tcPr>
            <w:tcW w:w="1698" w:type="dxa"/>
          </w:tcPr>
          <w:p w:rsidR="00EC50A5" w:rsidRPr="00054E16" w:rsidRDefault="00054E16" w:rsidP="00A145ED">
            <w:pPr>
              <w:spacing w:line="276" w:lineRule="auto"/>
              <w:rPr>
                <w:color w:val="FF0000"/>
                <w:lang w:val="es-ES_tradnl"/>
              </w:rPr>
            </w:pPr>
            <w:r w:rsidRPr="00054E16">
              <w:rPr>
                <w:color w:val="FF0000"/>
                <w:lang w:val="es-ES_tradnl"/>
              </w:rPr>
              <w:t>243</w:t>
            </w:r>
          </w:p>
          <w:p w:rsidR="00054E16" w:rsidRDefault="00054E16" w:rsidP="00A145ED">
            <w:pPr>
              <w:spacing w:line="276" w:lineRule="auto"/>
              <w:rPr>
                <w:color w:val="FF0000"/>
                <w:lang w:val="es-ES_tradnl"/>
              </w:rPr>
            </w:pPr>
            <w:r w:rsidRPr="00054E16">
              <w:rPr>
                <w:color w:val="FF0000"/>
                <w:lang w:val="es-ES_tradnl"/>
              </w:rPr>
              <w:t>57</w:t>
            </w:r>
          </w:p>
          <w:p w:rsidR="00054E16" w:rsidRPr="00054E16" w:rsidRDefault="00054E16" w:rsidP="00A145ED">
            <w:pPr>
              <w:spacing w:line="276" w:lineRule="auto"/>
              <w:rPr>
                <w:color w:val="FF0000"/>
                <w:lang w:val="es-ES_tradnl"/>
              </w:rPr>
            </w:pPr>
            <w:r>
              <w:rPr>
                <w:color w:val="FF0000"/>
                <w:lang w:val="es-ES_tradnl"/>
              </w:rPr>
              <w:t xml:space="preserve">117,44 </w:t>
            </w:r>
            <w:r w:rsidR="007B2AC8">
              <w:rPr>
                <w:color w:val="FF0000"/>
                <w:sz w:val="14"/>
                <w:lang w:val="es-ES_tradnl"/>
              </w:rPr>
              <w:t>(TABLA/ CAP AMORTIZADO)</w:t>
            </w:r>
          </w:p>
        </w:tc>
        <w:tc>
          <w:tcPr>
            <w:tcW w:w="1132" w:type="dxa"/>
          </w:tcPr>
          <w:p w:rsidR="00EC50A5" w:rsidRPr="00054E16" w:rsidRDefault="00054E16" w:rsidP="00A145ED">
            <w:pPr>
              <w:spacing w:line="276" w:lineRule="auto"/>
              <w:rPr>
                <w:color w:val="FF0000"/>
                <w:lang w:val="es-ES_tradnl"/>
              </w:rPr>
            </w:pPr>
            <w:r w:rsidRPr="00054E16">
              <w:rPr>
                <w:color w:val="FF0000"/>
                <w:lang w:val="es-ES_tradnl"/>
              </w:rPr>
              <w:t>572</w:t>
            </w:r>
          </w:p>
          <w:p w:rsidR="00054E16" w:rsidRDefault="00054E16" w:rsidP="00A145ED">
            <w:pPr>
              <w:spacing w:line="276" w:lineRule="auto"/>
              <w:rPr>
                <w:color w:val="FF0000"/>
                <w:lang w:val="es-ES_tradnl"/>
              </w:rPr>
            </w:pPr>
            <w:r w:rsidRPr="00054E16">
              <w:rPr>
                <w:color w:val="FF0000"/>
                <w:lang w:val="es-ES_tradnl"/>
              </w:rPr>
              <w:t>473</w:t>
            </w:r>
          </w:p>
          <w:p w:rsidR="00054E16" w:rsidRPr="00054E16" w:rsidRDefault="007B2AC8" w:rsidP="00A145ED">
            <w:pPr>
              <w:spacing w:line="276" w:lineRule="auto"/>
              <w:rPr>
                <w:color w:val="FF0000"/>
                <w:lang w:val="es-ES_tradnl"/>
              </w:rPr>
            </w:pPr>
            <w:r>
              <w:rPr>
                <w:color w:val="FF0000"/>
                <w:lang w:val="es-ES_tradnl"/>
              </w:rPr>
              <w:t>251</w:t>
            </w:r>
          </w:p>
        </w:tc>
        <w:tc>
          <w:tcPr>
            <w:tcW w:w="2977" w:type="dxa"/>
            <w:vAlign w:val="center"/>
          </w:tcPr>
          <w:p w:rsidR="00EC50A5" w:rsidRDefault="00EC50A5" w:rsidP="007B2AC8">
            <w:pPr>
              <w:spacing w:line="276" w:lineRule="auto"/>
              <w:jc w:val="center"/>
              <w:rPr>
                <w:lang w:val="es-ES_tradnl"/>
              </w:rPr>
            </w:pPr>
            <w:r>
              <w:rPr>
                <w:lang w:val="es-ES_tradnl"/>
              </w:rPr>
              <w:t>30/06/01</w:t>
            </w:r>
          </w:p>
        </w:tc>
        <w:tc>
          <w:tcPr>
            <w:tcW w:w="988" w:type="dxa"/>
          </w:tcPr>
          <w:p w:rsidR="00EC50A5" w:rsidRPr="00054E16" w:rsidRDefault="00054E16" w:rsidP="00A145ED">
            <w:pPr>
              <w:spacing w:line="276" w:lineRule="auto"/>
              <w:rPr>
                <w:color w:val="FF0000"/>
                <w:lang w:val="es-ES_tradnl"/>
              </w:rPr>
            </w:pPr>
            <w:r w:rsidRPr="00054E16">
              <w:rPr>
                <w:color w:val="FF0000"/>
                <w:lang w:val="es-ES_tradnl"/>
              </w:rPr>
              <w:t>761</w:t>
            </w:r>
          </w:p>
        </w:tc>
        <w:tc>
          <w:tcPr>
            <w:tcW w:w="1699" w:type="dxa"/>
          </w:tcPr>
          <w:p w:rsidR="00EC50A5" w:rsidRPr="00054E16" w:rsidRDefault="00054E16" w:rsidP="00A145ED">
            <w:pPr>
              <w:spacing w:line="276" w:lineRule="auto"/>
              <w:rPr>
                <w:color w:val="FF0000"/>
                <w:lang w:val="es-ES_tradnl"/>
              </w:rPr>
            </w:pPr>
            <w:r>
              <w:rPr>
                <w:color w:val="FF0000"/>
                <w:lang w:val="es-ES_tradnl"/>
              </w:rPr>
              <w:t xml:space="preserve">417,44 </w:t>
            </w:r>
            <w:r w:rsidR="007B2AC8">
              <w:rPr>
                <w:color w:val="FF0000"/>
                <w:sz w:val="14"/>
                <w:lang w:val="es-ES_tradnl"/>
              </w:rPr>
              <w:t>(TABLA/ INTERESES)</w:t>
            </w:r>
          </w:p>
        </w:tc>
      </w:tr>
      <w:tr w:rsidR="00EC50A5" w:rsidRPr="00867FFA" w:rsidTr="007B2AC8">
        <w:tc>
          <w:tcPr>
            <w:tcW w:w="1698" w:type="dxa"/>
          </w:tcPr>
          <w:p w:rsidR="00EC50A5" w:rsidRDefault="007B2AC8" w:rsidP="00A145ED">
            <w:pPr>
              <w:spacing w:line="276" w:lineRule="auto"/>
              <w:rPr>
                <w:color w:val="FF0000"/>
                <w:lang w:val="es-ES_tradnl"/>
              </w:rPr>
            </w:pPr>
            <w:r>
              <w:rPr>
                <w:color w:val="FF0000"/>
                <w:lang w:val="es-ES_tradnl"/>
              </w:rPr>
              <w:t>243</w:t>
            </w:r>
          </w:p>
          <w:p w:rsidR="007B2AC8" w:rsidRDefault="007B2AC8" w:rsidP="00A145ED">
            <w:pPr>
              <w:spacing w:line="276" w:lineRule="auto"/>
              <w:rPr>
                <w:color w:val="FF0000"/>
                <w:lang w:val="es-ES_tradnl"/>
              </w:rPr>
            </w:pPr>
            <w:r>
              <w:rPr>
                <w:color w:val="FF0000"/>
                <w:lang w:val="es-ES_tradnl"/>
              </w:rPr>
              <w:t>57</w:t>
            </w:r>
          </w:p>
          <w:p w:rsidR="007B2AC8" w:rsidRDefault="007B2AC8" w:rsidP="00A145ED">
            <w:pPr>
              <w:spacing w:line="276" w:lineRule="auto"/>
              <w:rPr>
                <w:color w:val="FF0000"/>
                <w:lang w:val="es-ES_tradnl"/>
              </w:rPr>
            </w:pPr>
            <w:r>
              <w:rPr>
                <w:color w:val="FF0000"/>
                <w:lang w:val="es-ES_tradnl"/>
              </w:rPr>
              <w:t>122,34</w:t>
            </w:r>
          </w:p>
          <w:p w:rsidR="007B2AC8" w:rsidRPr="00054E16" w:rsidRDefault="007B2AC8" w:rsidP="00A145ED">
            <w:pPr>
              <w:spacing w:line="276" w:lineRule="auto"/>
              <w:rPr>
                <w:color w:val="FF0000"/>
                <w:lang w:val="es-ES_tradnl"/>
              </w:rPr>
            </w:pPr>
          </w:p>
        </w:tc>
        <w:tc>
          <w:tcPr>
            <w:tcW w:w="1132" w:type="dxa"/>
          </w:tcPr>
          <w:p w:rsidR="00EC50A5" w:rsidRDefault="007B2AC8" w:rsidP="00A145ED">
            <w:pPr>
              <w:spacing w:line="276" w:lineRule="auto"/>
              <w:rPr>
                <w:color w:val="FF0000"/>
                <w:lang w:val="es-ES_tradnl"/>
              </w:rPr>
            </w:pPr>
            <w:r>
              <w:rPr>
                <w:color w:val="FF0000"/>
                <w:lang w:val="es-ES_tradnl"/>
              </w:rPr>
              <w:t>572</w:t>
            </w:r>
          </w:p>
          <w:p w:rsidR="007B2AC8" w:rsidRDefault="007B2AC8" w:rsidP="00A145ED">
            <w:pPr>
              <w:spacing w:line="276" w:lineRule="auto"/>
              <w:rPr>
                <w:color w:val="FF0000"/>
                <w:lang w:val="es-ES_tradnl"/>
              </w:rPr>
            </w:pPr>
            <w:r>
              <w:rPr>
                <w:color w:val="FF0000"/>
                <w:lang w:val="es-ES_tradnl"/>
              </w:rPr>
              <w:t>473</w:t>
            </w:r>
          </w:p>
          <w:p w:rsidR="007B2AC8" w:rsidRDefault="00864130" w:rsidP="00A145ED">
            <w:pPr>
              <w:spacing w:line="276" w:lineRule="auto"/>
              <w:rPr>
                <w:color w:val="FF0000"/>
                <w:lang w:val="es-ES_tradnl"/>
              </w:rPr>
            </w:pPr>
            <w:r>
              <w:rPr>
                <w:color w:val="FF0000"/>
                <w:lang w:val="es-ES_tradnl"/>
              </w:rPr>
              <w:t>251</w:t>
            </w:r>
          </w:p>
          <w:p w:rsidR="007B2AC8" w:rsidRPr="00054E16" w:rsidRDefault="007B2AC8" w:rsidP="00A145ED">
            <w:pPr>
              <w:spacing w:line="276" w:lineRule="auto"/>
              <w:rPr>
                <w:color w:val="FF0000"/>
                <w:lang w:val="es-ES_tradnl"/>
              </w:rPr>
            </w:pPr>
          </w:p>
        </w:tc>
        <w:tc>
          <w:tcPr>
            <w:tcW w:w="2977" w:type="dxa"/>
            <w:vAlign w:val="center"/>
          </w:tcPr>
          <w:p w:rsidR="00EC50A5" w:rsidRDefault="00EC50A5" w:rsidP="007B2AC8">
            <w:pPr>
              <w:spacing w:line="276" w:lineRule="auto"/>
              <w:jc w:val="center"/>
              <w:rPr>
                <w:lang w:val="es-ES_tradnl"/>
              </w:rPr>
            </w:pPr>
            <w:r>
              <w:rPr>
                <w:lang w:val="es-ES_tradnl"/>
              </w:rPr>
              <w:t>31/12/01</w:t>
            </w:r>
          </w:p>
        </w:tc>
        <w:tc>
          <w:tcPr>
            <w:tcW w:w="988" w:type="dxa"/>
          </w:tcPr>
          <w:p w:rsidR="00EC50A5" w:rsidRDefault="007B2AC8" w:rsidP="00A145ED">
            <w:pPr>
              <w:spacing w:line="276" w:lineRule="auto"/>
              <w:rPr>
                <w:color w:val="FF0000"/>
                <w:lang w:val="es-ES_tradnl"/>
              </w:rPr>
            </w:pPr>
            <w:r>
              <w:rPr>
                <w:color w:val="FF0000"/>
                <w:lang w:val="es-ES_tradnl"/>
              </w:rPr>
              <w:t>761</w:t>
            </w:r>
          </w:p>
          <w:p w:rsidR="007B2AC8" w:rsidRDefault="007B2AC8" w:rsidP="00A145ED">
            <w:pPr>
              <w:spacing w:line="276" w:lineRule="auto"/>
              <w:rPr>
                <w:color w:val="FF0000"/>
                <w:lang w:val="es-ES_tradnl"/>
              </w:rPr>
            </w:pPr>
          </w:p>
          <w:p w:rsidR="007B2AC8" w:rsidRDefault="007B2AC8" w:rsidP="00A145ED">
            <w:pPr>
              <w:spacing w:line="276" w:lineRule="auto"/>
              <w:rPr>
                <w:color w:val="FF0000"/>
                <w:lang w:val="es-ES_tradnl"/>
              </w:rPr>
            </w:pPr>
          </w:p>
          <w:p w:rsidR="007B2AC8" w:rsidRPr="00054E16" w:rsidRDefault="007B2AC8" w:rsidP="00A145ED">
            <w:pPr>
              <w:spacing w:line="276" w:lineRule="auto"/>
              <w:rPr>
                <w:color w:val="FF0000"/>
                <w:lang w:val="es-ES_tradnl"/>
              </w:rPr>
            </w:pPr>
          </w:p>
        </w:tc>
        <w:tc>
          <w:tcPr>
            <w:tcW w:w="1699" w:type="dxa"/>
          </w:tcPr>
          <w:p w:rsidR="00EC50A5" w:rsidRDefault="007B2AC8" w:rsidP="00A145ED">
            <w:pPr>
              <w:spacing w:line="276" w:lineRule="auto"/>
              <w:rPr>
                <w:color w:val="FF0000"/>
                <w:lang w:val="es-ES_tradnl"/>
              </w:rPr>
            </w:pPr>
            <w:r>
              <w:rPr>
                <w:color w:val="FF0000"/>
                <w:lang w:val="es-ES_tradnl"/>
              </w:rPr>
              <w:t>422,34</w:t>
            </w:r>
          </w:p>
          <w:p w:rsidR="007B2AC8" w:rsidRDefault="007B2AC8" w:rsidP="00A145ED">
            <w:pPr>
              <w:spacing w:line="276" w:lineRule="auto"/>
              <w:rPr>
                <w:color w:val="FF0000"/>
                <w:lang w:val="es-ES_tradnl"/>
              </w:rPr>
            </w:pPr>
          </w:p>
          <w:p w:rsidR="007B2AC8" w:rsidRDefault="007B2AC8" w:rsidP="00A145ED">
            <w:pPr>
              <w:spacing w:line="276" w:lineRule="auto"/>
              <w:rPr>
                <w:color w:val="FF0000"/>
                <w:lang w:val="es-ES_tradnl"/>
              </w:rPr>
            </w:pPr>
          </w:p>
          <w:p w:rsidR="007B2AC8" w:rsidRPr="00054E16" w:rsidRDefault="007B2AC8" w:rsidP="00A145ED">
            <w:pPr>
              <w:spacing w:line="276" w:lineRule="auto"/>
              <w:rPr>
                <w:color w:val="FF0000"/>
                <w:lang w:val="es-ES_tradnl"/>
              </w:rPr>
            </w:pPr>
          </w:p>
        </w:tc>
      </w:tr>
      <w:tr w:rsidR="00864130" w:rsidRPr="00867FFA" w:rsidTr="007B2AC8">
        <w:tc>
          <w:tcPr>
            <w:tcW w:w="1698" w:type="dxa"/>
          </w:tcPr>
          <w:p w:rsidR="00864130" w:rsidRDefault="00864130" w:rsidP="00A145ED">
            <w:pPr>
              <w:spacing w:line="276" w:lineRule="auto"/>
              <w:rPr>
                <w:color w:val="FF0000"/>
                <w:lang w:val="es-ES_tradnl"/>
              </w:rPr>
            </w:pPr>
            <w:r>
              <w:rPr>
                <w:color w:val="FF0000"/>
                <w:lang w:val="es-ES_tradnl"/>
              </w:rPr>
              <w:lastRenderedPageBreak/>
              <w:t>10.239,78</w:t>
            </w:r>
            <w:r w:rsidRPr="007B2AC8">
              <w:rPr>
                <w:color w:val="FF0000"/>
                <w:sz w:val="14"/>
                <w:lang w:val="es-ES_tradnl"/>
              </w:rPr>
              <w:t>(TABLA/ PENIENTE)</w:t>
            </w:r>
          </w:p>
        </w:tc>
        <w:tc>
          <w:tcPr>
            <w:tcW w:w="1132" w:type="dxa"/>
          </w:tcPr>
          <w:p w:rsidR="00864130" w:rsidRDefault="00864130" w:rsidP="00A145ED">
            <w:pPr>
              <w:spacing w:line="276" w:lineRule="auto"/>
              <w:rPr>
                <w:color w:val="FF0000"/>
                <w:lang w:val="es-ES_tradnl"/>
              </w:rPr>
            </w:pPr>
            <w:r>
              <w:rPr>
                <w:color w:val="FF0000"/>
                <w:lang w:val="es-ES_tradnl"/>
              </w:rPr>
              <w:t>541</w:t>
            </w:r>
          </w:p>
        </w:tc>
        <w:tc>
          <w:tcPr>
            <w:tcW w:w="2977" w:type="dxa"/>
            <w:vAlign w:val="center"/>
          </w:tcPr>
          <w:p w:rsidR="00864130" w:rsidRDefault="00864130" w:rsidP="007B2AC8">
            <w:pPr>
              <w:spacing w:line="276" w:lineRule="auto"/>
              <w:jc w:val="center"/>
              <w:rPr>
                <w:lang w:val="es-ES_tradnl"/>
              </w:rPr>
            </w:pPr>
          </w:p>
        </w:tc>
        <w:tc>
          <w:tcPr>
            <w:tcW w:w="988" w:type="dxa"/>
          </w:tcPr>
          <w:p w:rsidR="00864130" w:rsidRDefault="00864130" w:rsidP="00A145ED">
            <w:pPr>
              <w:spacing w:line="276" w:lineRule="auto"/>
              <w:rPr>
                <w:color w:val="FF0000"/>
                <w:lang w:val="es-ES_tradnl"/>
              </w:rPr>
            </w:pPr>
            <w:r>
              <w:rPr>
                <w:color w:val="FF0000"/>
                <w:lang w:val="es-ES_tradnl"/>
              </w:rPr>
              <w:t>251</w:t>
            </w:r>
          </w:p>
        </w:tc>
        <w:tc>
          <w:tcPr>
            <w:tcW w:w="1699" w:type="dxa"/>
          </w:tcPr>
          <w:p w:rsidR="00864130" w:rsidRDefault="00864130" w:rsidP="00A145ED">
            <w:pPr>
              <w:spacing w:line="276" w:lineRule="auto"/>
              <w:rPr>
                <w:color w:val="FF0000"/>
                <w:lang w:val="es-ES_tradnl"/>
              </w:rPr>
            </w:pPr>
            <w:r>
              <w:rPr>
                <w:color w:val="FF0000"/>
                <w:lang w:val="es-ES_tradnl"/>
              </w:rPr>
              <w:t>10.239,78</w:t>
            </w:r>
          </w:p>
        </w:tc>
      </w:tr>
      <w:tr w:rsidR="00EC50A5" w:rsidRPr="00867FFA" w:rsidTr="007B2AC8">
        <w:tc>
          <w:tcPr>
            <w:tcW w:w="1698" w:type="dxa"/>
          </w:tcPr>
          <w:p w:rsidR="00EC50A5" w:rsidRDefault="007B2AC8" w:rsidP="00A145ED">
            <w:pPr>
              <w:spacing w:line="276" w:lineRule="auto"/>
              <w:rPr>
                <w:color w:val="FF0000"/>
                <w:lang w:val="es-ES_tradnl"/>
              </w:rPr>
            </w:pPr>
            <w:r>
              <w:rPr>
                <w:color w:val="FF0000"/>
                <w:lang w:val="es-ES_tradnl"/>
              </w:rPr>
              <w:t>243</w:t>
            </w:r>
          </w:p>
          <w:p w:rsidR="007B2AC8" w:rsidRDefault="007B2AC8" w:rsidP="00A145ED">
            <w:pPr>
              <w:spacing w:line="276" w:lineRule="auto"/>
              <w:rPr>
                <w:color w:val="FF0000"/>
                <w:lang w:val="es-ES_tradnl"/>
              </w:rPr>
            </w:pPr>
            <w:r>
              <w:rPr>
                <w:color w:val="FF0000"/>
                <w:lang w:val="es-ES_tradnl"/>
              </w:rPr>
              <w:t>57</w:t>
            </w:r>
          </w:p>
          <w:p w:rsidR="007B2AC8" w:rsidRPr="00054E16" w:rsidRDefault="007B2AC8" w:rsidP="00A145ED">
            <w:pPr>
              <w:spacing w:line="276" w:lineRule="auto"/>
              <w:rPr>
                <w:color w:val="FF0000"/>
                <w:lang w:val="es-ES_tradnl"/>
              </w:rPr>
            </w:pPr>
            <w:r>
              <w:rPr>
                <w:color w:val="FF0000"/>
                <w:lang w:val="es-ES_tradnl"/>
              </w:rPr>
              <w:t>127,45</w:t>
            </w:r>
          </w:p>
        </w:tc>
        <w:tc>
          <w:tcPr>
            <w:tcW w:w="1132" w:type="dxa"/>
          </w:tcPr>
          <w:p w:rsidR="00EC50A5" w:rsidRDefault="007B2AC8" w:rsidP="00A145ED">
            <w:pPr>
              <w:spacing w:line="276" w:lineRule="auto"/>
              <w:rPr>
                <w:color w:val="FF0000"/>
                <w:lang w:val="es-ES_tradnl"/>
              </w:rPr>
            </w:pPr>
            <w:r>
              <w:rPr>
                <w:color w:val="FF0000"/>
                <w:lang w:val="es-ES_tradnl"/>
              </w:rPr>
              <w:t>572</w:t>
            </w:r>
          </w:p>
          <w:p w:rsidR="007B2AC8" w:rsidRDefault="007B2AC8" w:rsidP="00A145ED">
            <w:pPr>
              <w:spacing w:line="276" w:lineRule="auto"/>
              <w:rPr>
                <w:color w:val="FF0000"/>
                <w:lang w:val="es-ES_tradnl"/>
              </w:rPr>
            </w:pPr>
            <w:r>
              <w:rPr>
                <w:color w:val="FF0000"/>
                <w:lang w:val="es-ES_tradnl"/>
              </w:rPr>
              <w:t>473</w:t>
            </w:r>
          </w:p>
          <w:p w:rsidR="007B2AC8" w:rsidRPr="00054E16" w:rsidRDefault="007B2AC8" w:rsidP="00A145ED">
            <w:pPr>
              <w:spacing w:line="276" w:lineRule="auto"/>
              <w:rPr>
                <w:color w:val="FF0000"/>
                <w:lang w:val="es-ES_tradnl"/>
              </w:rPr>
            </w:pPr>
            <w:r>
              <w:rPr>
                <w:color w:val="FF0000"/>
                <w:lang w:val="es-ES_tradnl"/>
              </w:rPr>
              <w:t>541</w:t>
            </w:r>
          </w:p>
        </w:tc>
        <w:tc>
          <w:tcPr>
            <w:tcW w:w="2977" w:type="dxa"/>
            <w:vAlign w:val="center"/>
          </w:tcPr>
          <w:p w:rsidR="00EC50A5" w:rsidRDefault="00EC50A5" w:rsidP="007B2AC8">
            <w:pPr>
              <w:spacing w:line="276" w:lineRule="auto"/>
              <w:jc w:val="center"/>
              <w:rPr>
                <w:lang w:val="es-ES_tradnl"/>
              </w:rPr>
            </w:pPr>
            <w:r>
              <w:rPr>
                <w:lang w:val="es-ES_tradnl"/>
              </w:rPr>
              <w:t>30/06/02</w:t>
            </w:r>
          </w:p>
        </w:tc>
        <w:tc>
          <w:tcPr>
            <w:tcW w:w="988" w:type="dxa"/>
          </w:tcPr>
          <w:p w:rsidR="00EC50A5" w:rsidRPr="00054E16" w:rsidRDefault="007B2AC8" w:rsidP="00A145ED">
            <w:pPr>
              <w:spacing w:line="276" w:lineRule="auto"/>
              <w:rPr>
                <w:color w:val="FF0000"/>
                <w:lang w:val="es-ES_tradnl"/>
              </w:rPr>
            </w:pPr>
            <w:r>
              <w:rPr>
                <w:color w:val="FF0000"/>
                <w:lang w:val="es-ES_tradnl"/>
              </w:rPr>
              <w:t>761</w:t>
            </w:r>
          </w:p>
        </w:tc>
        <w:tc>
          <w:tcPr>
            <w:tcW w:w="1699" w:type="dxa"/>
          </w:tcPr>
          <w:p w:rsidR="00EC50A5" w:rsidRPr="00054E16" w:rsidRDefault="007B2AC8" w:rsidP="00A145ED">
            <w:pPr>
              <w:spacing w:line="276" w:lineRule="auto"/>
              <w:rPr>
                <w:color w:val="FF0000"/>
                <w:lang w:val="es-ES_tradnl"/>
              </w:rPr>
            </w:pPr>
            <w:r>
              <w:rPr>
                <w:color w:val="FF0000"/>
                <w:lang w:val="es-ES_tradnl"/>
              </w:rPr>
              <w:t>427,45</w:t>
            </w:r>
          </w:p>
        </w:tc>
      </w:tr>
      <w:tr w:rsidR="00EC50A5" w:rsidRPr="00867FFA" w:rsidTr="007B2AC8">
        <w:tc>
          <w:tcPr>
            <w:tcW w:w="1698" w:type="dxa"/>
          </w:tcPr>
          <w:p w:rsidR="00EC50A5" w:rsidRDefault="007B2AC8" w:rsidP="00A145ED">
            <w:pPr>
              <w:spacing w:line="276" w:lineRule="auto"/>
              <w:rPr>
                <w:color w:val="FF0000"/>
                <w:lang w:val="es-ES_tradnl"/>
              </w:rPr>
            </w:pPr>
            <w:r>
              <w:rPr>
                <w:color w:val="FF0000"/>
                <w:lang w:val="es-ES_tradnl"/>
              </w:rPr>
              <w:t>243</w:t>
            </w:r>
          </w:p>
          <w:p w:rsidR="007B2AC8" w:rsidRDefault="007B2AC8" w:rsidP="00A145ED">
            <w:pPr>
              <w:spacing w:line="276" w:lineRule="auto"/>
              <w:rPr>
                <w:color w:val="FF0000"/>
                <w:lang w:val="es-ES_tradnl"/>
              </w:rPr>
            </w:pPr>
            <w:r>
              <w:rPr>
                <w:color w:val="FF0000"/>
                <w:lang w:val="es-ES_tradnl"/>
              </w:rPr>
              <w:t>57</w:t>
            </w:r>
          </w:p>
          <w:p w:rsidR="007B2AC8" w:rsidRDefault="007B2AC8" w:rsidP="00A145ED">
            <w:pPr>
              <w:spacing w:line="276" w:lineRule="auto"/>
              <w:rPr>
                <w:color w:val="FF0000"/>
                <w:lang w:val="es-ES_tradnl"/>
              </w:rPr>
            </w:pPr>
            <w:r>
              <w:rPr>
                <w:color w:val="FF0000"/>
                <w:lang w:val="es-ES_tradnl"/>
              </w:rPr>
              <w:t>132,77</w:t>
            </w:r>
          </w:p>
          <w:p w:rsidR="007B2AC8" w:rsidRDefault="007B2AC8" w:rsidP="00A145ED">
            <w:pPr>
              <w:spacing w:line="276" w:lineRule="auto"/>
              <w:rPr>
                <w:color w:val="FF0000"/>
                <w:lang w:val="es-ES_tradnl"/>
              </w:rPr>
            </w:pPr>
          </w:p>
          <w:p w:rsidR="007B2AC8" w:rsidRPr="00054E16" w:rsidRDefault="007B2AC8" w:rsidP="00A145ED">
            <w:pPr>
              <w:spacing w:line="276" w:lineRule="auto"/>
              <w:rPr>
                <w:color w:val="FF0000"/>
                <w:lang w:val="es-ES_tradnl"/>
              </w:rPr>
            </w:pPr>
            <w:r>
              <w:rPr>
                <w:color w:val="FF0000"/>
                <w:lang w:val="es-ES_tradnl"/>
              </w:rPr>
              <w:t>10.800</w:t>
            </w:r>
          </w:p>
        </w:tc>
        <w:tc>
          <w:tcPr>
            <w:tcW w:w="1132" w:type="dxa"/>
          </w:tcPr>
          <w:p w:rsidR="00EC50A5" w:rsidRDefault="007B2AC8" w:rsidP="00A145ED">
            <w:pPr>
              <w:spacing w:line="276" w:lineRule="auto"/>
              <w:rPr>
                <w:color w:val="FF0000"/>
                <w:lang w:val="es-ES_tradnl"/>
              </w:rPr>
            </w:pPr>
            <w:r>
              <w:rPr>
                <w:color w:val="FF0000"/>
                <w:lang w:val="es-ES_tradnl"/>
              </w:rPr>
              <w:t>572</w:t>
            </w:r>
          </w:p>
          <w:p w:rsidR="007B2AC8" w:rsidRDefault="007B2AC8" w:rsidP="00A145ED">
            <w:pPr>
              <w:spacing w:line="276" w:lineRule="auto"/>
              <w:rPr>
                <w:color w:val="FF0000"/>
                <w:lang w:val="es-ES_tradnl"/>
              </w:rPr>
            </w:pPr>
            <w:r>
              <w:rPr>
                <w:color w:val="FF0000"/>
                <w:lang w:val="es-ES_tradnl"/>
              </w:rPr>
              <w:t>473</w:t>
            </w:r>
          </w:p>
          <w:p w:rsidR="007B2AC8" w:rsidRDefault="007B2AC8" w:rsidP="00A145ED">
            <w:pPr>
              <w:spacing w:line="276" w:lineRule="auto"/>
              <w:rPr>
                <w:color w:val="FF0000"/>
                <w:lang w:val="es-ES_tradnl"/>
              </w:rPr>
            </w:pPr>
            <w:r>
              <w:rPr>
                <w:color w:val="FF0000"/>
                <w:lang w:val="es-ES_tradnl"/>
              </w:rPr>
              <w:t>541</w:t>
            </w:r>
          </w:p>
          <w:p w:rsidR="007B2AC8" w:rsidRDefault="007B2AC8" w:rsidP="00A145ED">
            <w:pPr>
              <w:spacing w:line="276" w:lineRule="auto"/>
              <w:rPr>
                <w:color w:val="FF0000"/>
                <w:lang w:val="es-ES_tradnl"/>
              </w:rPr>
            </w:pPr>
          </w:p>
          <w:p w:rsidR="007B2AC8" w:rsidRPr="00054E16" w:rsidRDefault="007B2AC8" w:rsidP="00A145ED">
            <w:pPr>
              <w:spacing w:line="276" w:lineRule="auto"/>
              <w:rPr>
                <w:color w:val="FF0000"/>
                <w:lang w:val="es-ES_tradnl"/>
              </w:rPr>
            </w:pPr>
            <w:r>
              <w:rPr>
                <w:color w:val="FF0000"/>
                <w:lang w:val="es-ES_tradnl"/>
              </w:rPr>
              <w:t>572</w:t>
            </w:r>
          </w:p>
        </w:tc>
        <w:tc>
          <w:tcPr>
            <w:tcW w:w="2977" w:type="dxa"/>
            <w:vAlign w:val="center"/>
          </w:tcPr>
          <w:p w:rsidR="00EC50A5" w:rsidRDefault="00EC50A5" w:rsidP="007B2AC8">
            <w:pPr>
              <w:spacing w:line="276" w:lineRule="auto"/>
              <w:jc w:val="center"/>
              <w:rPr>
                <w:lang w:val="es-ES_tradnl"/>
              </w:rPr>
            </w:pPr>
            <w:r>
              <w:rPr>
                <w:lang w:val="es-ES_tradnl"/>
              </w:rPr>
              <w:t>31/12/02</w:t>
            </w:r>
          </w:p>
        </w:tc>
        <w:tc>
          <w:tcPr>
            <w:tcW w:w="988" w:type="dxa"/>
          </w:tcPr>
          <w:p w:rsidR="00EC50A5" w:rsidRDefault="007B2AC8" w:rsidP="00A145ED">
            <w:pPr>
              <w:spacing w:line="276" w:lineRule="auto"/>
              <w:rPr>
                <w:color w:val="FF0000"/>
                <w:lang w:val="es-ES_tradnl"/>
              </w:rPr>
            </w:pPr>
            <w:r>
              <w:rPr>
                <w:color w:val="FF0000"/>
                <w:lang w:val="es-ES_tradnl"/>
              </w:rPr>
              <w:t>761</w:t>
            </w:r>
          </w:p>
          <w:p w:rsidR="007B2AC8" w:rsidRDefault="007B2AC8" w:rsidP="00A145ED">
            <w:pPr>
              <w:spacing w:line="276" w:lineRule="auto"/>
              <w:rPr>
                <w:color w:val="FF0000"/>
                <w:lang w:val="es-ES_tradnl"/>
              </w:rPr>
            </w:pPr>
          </w:p>
          <w:p w:rsidR="007B2AC8" w:rsidRDefault="007B2AC8" w:rsidP="00A145ED">
            <w:pPr>
              <w:spacing w:line="276" w:lineRule="auto"/>
              <w:rPr>
                <w:color w:val="FF0000"/>
                <w:lang w:val="es-ES_tradnl"/>
              </w:rPr>
            </w:pPr>
          </w:p>
          <w:p w:rsidR="007B2AC8" w:rsidRDefault="007B2AC8" w:rsidP="00A145ED">
            <w:pPr>
              <w:spacing w:line="276" w:lineRule="auto"/>
              <w:rPr>
                <w:color w:val="FF0000"/>
                <w:lang w:val="es-ES_tradnl"/>
              </w:rPr>
            </w:pPr>
          </w:p>
          <w:p w:rsidR="007B2AC8" w:rsidRPr="00054E16" w:rsidRDefault="007B2AC8" w:rsidP="00A145ED">
            <w:pPr>
              <w:spacing w:line="276" w:lineRule="auto"/>
              <w:rPr>
                <w:color w:val="FF0000"/>
                <w:lang w:val="es-ES_tradnl"/>
              </w:rPr>
            </w:pPr>
            <w:r>
              <w:rPr>
                <w:color w:val="FF0000"/>
                <w:lang w:val="es-ES_tradnl"/>
              </w:rPr>
              <w:t>541</w:t>
            </w:r>
          </w:p>
        </w:tc>
        <w:tc>
          <w:tcPr>
            <w:tcW w:w="1699" w:type="dxa"/>
          </w:tcPr>
          <w:p w:rsidR="00EC50A5" w:rsidRDefault="007B2AC8" w:rsidP="00A145ED">
            <w:pPr>
              <w:spacing w:line="276" w:lineRule="auto"/>
              <w:rPr>
                <w:color w:val="FF0000"/>
                <w:lang w:val="es-ES_tradnl"/>
              </w:rPr>
            </w:pPr>
            <w:r>
              <w:rPr>
                <w:color w:val="FF0000"/>
                <w:lang w:val="es-ES_tradnl"/>
              </w:rPr>
              <w:t>432,77</w:t>
            </w:r>
          </w:p>
          <w:p w:rsidR="007B2AC8" w:rsidRDefault="007B2AC8" w:rsidP="00A145ED">
            <w:pPr>
              <w:spacing w:line="276" w:lineRule="auto"/>
              <w:rPr>
                <w:color w:val="FF0000"/>
                <w:lang w:val="es-ES_tradnl"/>
              </w:rPr>
            </w:pPr>
          </w:p>
          <w:p w:rsidR="007B2AC8" w:rsidRDefault="007B2AC8" w:rsidP="00A145ED">
            <w:pPr>
              <w:spacing w:line="276" w:lineRule="auto"/>
              <w:rPr>
                <w:color w:val="FF0000"/>
                <w:lang w:val="es-ES_tradnl"/>
              </w:rPr>
            </w:pPr>
          </w:p>
          <w:p w:rsidR="007B2AC8" w:rsidRDefault="007B2AC8" w:rsidP="00A145ED">
            <w:pPr>
              <w:spacing w:line="276" w:lineRule="auto"/>
              <w:rPr>
                <w:color w:val="FF0000"/>
                <w:lang w:val="es-ES_tradnl"/>
              </w:rPr>
            </w:pPr>
          </w:p>
          <w:p w:rsidR="007B2AC8" w:rsidRPr="00054E16" w:rsidRDefault="007B2AC8" w:rsidP="00A145ED">
            <w:pPr>
              <w:spacing w:line="276" w:lineRule="auto"/>
              <w:rPr>
                <w:color w:val="FF0000"/>
                <w:lang w:val="es-ES_tradnl"/>
              </w:rPr>
            </w:pPr>
            <w:r>
              <w:rPr>
                <w:color w:val="FF0000"/>
                <w:lang w:val="es-ES_tradnl"/>
              </w:rPr>
              <w:t>10.800</w:t>
            </w:r>
          </w:p>
        </w:tc>
      </w:tr>
    </w:tbl>
    <w:p w:rsidR="00396341" w:rsidRDefault="00396341"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487238" w:rsidRDefault="00487238" w:rsidP="00A145ED">
      <w:pPr>
        <w:spacing w:after="0" w:line="276" w:lineRule="auto"/>
      </w:pPr>
      <w:r>
        <w:lastRenderedPageBreak/>
        <w:t xml:space="preserve">3.- El día 01/03/01 en la fecha de emisión (mercado primario) adquirimos 10 bonos de 1000 euros </w:t>
      </w:r>
      <w:r w:rsidR="00AC0178">
        <w:t>nominales</w:t>
      </w:r>
      <w:r>
        <w:t>.  Generarán unos intereses semestrales del 3% (cupones semestrales del 30 euros, pagaderos los 31/08 y los 28/02). Las obligac</w:t>
      </w:r>
      <w:r w:rsidR="007B2AC8">
        <w:t>iones serán amortizables el 28/0</w:t>
      </w:r>
      <w:r>
        <w:t xml:space="preserve">2/03 al </w:t>
      </w:r>
      <w:r w:rsidR="007B2AC8">
        <w:rPr>
          <w:color w:val="FF0000"/>
          <w:u w:val="single"/>
        </w:rPr>
        <w:t xml:space="preserve">100% </w:t>
      </w:r>
      <w:r w:rsidR="007B2AC8" w:rsidRPr="007B2AC8">
        <w:rPr>
          <w:color w:val="FF0000"/>
        </w:rPr>
        <w:t>(SIN PRIMAS)</w:t>
      </w:r>
      <w:r w:rsidR="007B2AC8">
        <w:rPr>
          <w:color w:val="FF0000"/>
        </w:rPr>
        <w:t>.</w:t>
      </w:r>
      <w:r>
        <w:t xml:space="preserve"> Los gastos cobrados por el intermediario financiero ascienden a 15 euros.</w:t>
      </w:r>
    </w:p>
    <w:p w:rsidR="00487238" w:rsidRDefault="00487238" w:rsidP="00A145ED">
      <w:pPr>
        <w:spacing w:after="0" w:line="276" w:lineRule="auto"/>
      </w:pPr>
      <w:r>
        <w:t>Contabilizar todos los asientos correspondientes hasta la amortización de los bonos el 28/02/03. Para la contabilización de los gastos iniciales optaremos por considerarlos como gasto del ejercicio.</w:t>
      </w:r>
    </w:p>
    <w:p w:rsidR="003E6095" w:rsidRPr="003E6095" w:rsidRDefault="003E6095" w:rsidP="003E6095">
      <w:pPr>
        <w:spacing w:after="0" w:line="276" w:lineRule="auto"/>
        <w:jc w:val="center"/>
        <w:rPr>
          <w:b/>
          <w:color w:val="FF0000"/>
        </w:rPr>
      </w:pPr>
      <w:r w:rsidRPr="003E6095">
        <w:rPr>
          <w:b/>
          <w:color w:val="FF0000"/>
        </w:rPr>
        <w:t>COMO EL PRIMERO PERO CON OTRAS FECHAS</w:t>
      </w:r>
    </w:p>
    <w:tbl>
      <w:tblPr>
        <w:tblStyle w:val="Tablaconcuadrcula"/>
        <w:tblW w:w="0" w:type="auto"/>
        <w:tblLook w:val="04A0"/>
      </w:tblPr>
      <w:tblGrid>
        <w:gridCol w:w="1698"/>
        <w:gridCol w:w="1132"/>
        <w:gridCol w:w="2977"/>
        <w:gridCol w:w="988"/>
        <w:gridCol w:w="1699"/>
      </w:tblGrid>
      <w:tr w:rsidR="00487238" w:rsidRPr="00867FFA" w:rsidTr="007B2AC8">
        <w:tc>
          <w:tcPr>
            <w:tcW w:w="1698" w:type="dxa"/>
          </w:tcPr>
          <w:p w:rsidR="00487238" w:rsidRDefault="007B2AC8" w:rsidP="00A145ED">
            <w:pPr>
              <w:spacing w:line="276" w:lineRule="auto"/>
              <w:rPr>
                <w:color w:val="FF0000"/>
                <w:lang w:val="es-ES_tradnl"/>
              </w:rPr>
            </w:pPr>
            <w:r>
              <w:rPr>
                <w:color w:val="FF0000"/>
                <w:lang w:val="es-ES_tradnl"/>
              </w:rPr>
              <w:t>10.000</w:t>
            </w:r>
          </w:p>
          <w:p w:rsidR="007B2AC8" w:rsidRPr="007B2AC8" w:rsidRDefault="007B2AC8" w:rsidP="00A145ED">
            <w:pPr>
              <w:spacing w:line="276" w:lineRule="auto"/>
              <w:rPr>
                <w:color w:val="FF0000"/>
                <w:lang w:val="es-ES_tradnl"/>
              </w:rPr>
            </w:pPr>
            <w:r>
              <w:rPr>
                <w:color w:val="FF0000"/>
                <w:lang w:val="es-ES_tradnl"/>
              </w:rPr>
              <w:t>15</w:t>
            </w:r>
          </w:p>
        </w:tc>
        <w:tc>
          <w:tcPr>
            <w:tcW w:w="1132" w:type="dxa"/>
          </w:tcPr>
          <w:p w:rsidR="00487238" w:rsidRDefault="007B2AC8" w:rsidP="00A145ED">
            <w:pPr>
              <w:spacing w:line="276" w:lineRule="auto"/>
              <w:rPr>
                <w:color w:val="FF0000"/>
                <w:lang w:val="es-ES_tradnl"/>
              </w:rPr>
            </w:pPr>
            <w:r>
              <w:rPr>
                <w:color w:val="FF0000"/>
                <w:lang w:val="es-ES_tradnl"/>
              </w:rPr>
              <w:t>251</w:t>
            </w:r>
          </w:p>
          <w:p w:rsidR="007B2AC8" w:rsidRPr="007B2AC8" w:rsidRDefault="007B2AC8" w:rsidP="00A145ED">
            <w:pPr>
              <w:spacing w:line="276" w:lineRule="auto"/>
              <w:rPr>
                <w:color w:val="FF0000"/>
                <w:lang w:val="es-ES_tradnl"/>
              </w:rPr>
            </w:pPr>
            <w:r>
              <w:rPr>
                <w:color w:val="FF0000"/>
                <w:lang w:val="es-ES_tradnl"/>
              </w:rPr>
              <w:t>626</w:t>
            </w:r>
          </w:p>
        </w:tc>
        <w:tc>
          <w:tcPr>
            <w:tcW w:w="2977" w:type="dxa"/>
            <w:vAlign w:val="center"/>
          </w:tcPr>
          <w:p w:rsidR="00487238" w:rsidRPr="00867FFA" w:rsidRDefault="00487238" w:rsidP="007B2AC8">
            <w:pPr>
              <w:spacing w:line="276" w:lineRule="auto"/>
              <w:jc w:val="center"/>
              <w:rPr>
                <w:lang w:val="es-ES_tradnl"/>
              </w:rPr>
            </w:pPr>
            <w:r>
              <w:rPr>
                <w:lang w:val="es-ES_tradnl"/>
              </w:rPr>
              <w:t>01/03/01</w:t>
            </w:r>
          </w:p>
        </w:tc>
        <w:tc>
          <w:tcPr>
            <w:tcW w:w="988" w:type="dxa"/>
          </w:tcPr>
          <w:p w:rsidR="00487238" w:rsidRPr="007B2AC8" w:rsidRDefault="007B2AC8" w:rsidP="00A145ED">
            <w:pPr>
              <w:spacing w:line="276" w:lineRule="auto"/>
              <w:rPr>
                <w:color w:val="FF0000"/>
                <w:lang w:val="es-ES_tradnl"/>
              </w:rPr>
            </w:pPr>
            <w:r>
              <w:rPr>
                <w:color w:val="FF0000"/>
                <w:lang w:val="es-ES_tradnl"/>
              </w:rPr>
              <w:t>572</w:t>
            </w:r>
          </w:p>
        </w:tc>
        <w:tc>
          <w:tcPr>
            <w:tcW w:w="1699" w:type="dxa"/>
          </w:tcPr>
          <w:p w:rsidR="00487238" w:rsidRPr="007B2AC8" w:rsidRDefault="007B2AC8" w:rsidP="00A145ED">
            <w:pPr>
              <w:spacing w:line="276" w:lineRule="auto"/>
              <w:rPr>
                <w:color w:val="FF0000"/>
                <w:lang w:val="es-ES_tradnl"/>
              </w:rPr>
            </w:pPr>
            <w:r>
              <w:rPr>
                <w:color w:val="FF0000"/>
                <w:lang w:val="es-ES_tradnl"/>
              </w:rPr>
              <w:t>10.015</w:t>
            </w:r>
          </w:p>
        </w:tc>
      </w:tr>
      <w:tr w:rsidR="00487238" w:rsidRPr="00867FFA" w:rsidTr="007B2AC8">
        <w:tc>
          <w:tcPr>
            <w:tcW w:w="1698" w:type="dxa"/>
          </w:tcPr>
          <w:p w:rsidR="00487238" w:rsidRDefault="0065264D" w:rsidP="00A145ED">
            <w:pPr>
              <w:spacing w:line="276" w:lineRule="auto"/>
              <w:rPr>
                <w:color w:val="FF0000"/>
                <w:lang w:val="es-ES_tradnl"/>
              </w:rPr>
            </w:pPr>
            <w:r>
              <w:rPr>
                <w:color w:val="FF0000"/>
                <w:lang w:val="es-ES_tradnl"/>
              </w:rPr>
              <w:t>243</w:t>
            </w:r>
          </w:p>
          <w:p w:rsidR="0065264D" w:rsidRPr="007B2AC8" w:rsidRDefault="0065264D" w:rsidP="00A145ED">
            <w:pPr>
              <w:spacing w:line="276" w:lineRule="auto"/>
              <w:rPr>
                <w:color w:val="FF0000"/>
                <w:lang w:val="es-ES_tradnl"/>
              </w:rPr>
            </w:pPr>
            <w:r>
              <w:rPr>
                <w:color w:val="FF0000"/>
                <w:lang w:val="es-ES_tradnl"/>
              </w:rPr>
              <w:t>57</w:t>
            </w:r>
          </w:p>
        </w:tc>
        <w:tc>
          <w:tcPr>
            <w:tcW w:w="1132" w:type="dxa"/>
          </w:tcPr>
          <w:p w:rsidR="00487238" w:rsidRDefault="0065264D" w:rsidP="00A145ED">
            <w:pPr>
              <w:spacing w:line="276" w:lineRule="auto"/>
              <w:rPr>
                <w:color w:val="FF0000"/>
                <w:lang w:val="es-ES_tradnl"/>
              </w:rPr>
            </w:pPr>
            <w:r>
              <w:rPr>
                <w:color w:val="FF0000"/>
                <w:lang w:val="es-ES_tradnl"/>
              </w:rPr>
              <w:t>572</w:t>
            </w:r>
          </w:p>
          <w:p w:rsidR="0065264D" w:rsidRPr="007B2AC8" w:rsidRDefault="0065264D" w:rsidP="00A145ED">
            <w:pPr>
              <w:spacing w:line="276" w:lineRule="auto"/>
              <w:rPr>
                <w:color w:val="FF0000"/>
                <w:lang w:val="es-ES_tradnl"/>
              </w:rPr>
            </w:pPr>
            <w:r>
              <w:rPr>
                <w:color w:val="FF0000"/>
                <w:lang w:val="es-ES_tradnl"/>
              </w:rPr>
              <w:t>473</w:t>
            </w:r>
          </w:p>
        </w:tc>
        <w:tc>
          <w:tcPr>
            <w:tcW w:w="2977" w:type="dxa"/>
            <w:vAlign w:val="center"/>
          </w:tcPr>
          <w:p w:rsidR="00487238" w:rsidRDefault="00487238" w:rsidP="007B2AC8">
            <w:pPr>
              <w:spacing w:line="276" w:lineRule="auto"/>
              <w:jc w:val="center"/>
              <w:rPr>
                <w:lang w:val="es-ES_tradnl"/>
              </w:rPr>
            </w:pPr>
            <w:r>
              <w:rPr>
                <w:lang w:val="es-ES_tradnl"/>
              </w:rPr>
              <w:t>31/08/01</w:t>
            </w:r>
          </w:p>
        </w:tc>
        <w:tc>
          <w:tcPr>
            <w:tcW w:w="988" w:type="dxa"/>
          </w:tcPr>
          <w:p w:rsidR="00487238" w:rsidRPr="007B2AC8" w:rsidRDefault="0065264D" w:rsidP="00A145ED">
            <w:pPr>
              <w:spacing w:line="276" w:lineRule="auto"/>
              <w:rPr>
                <w:color w:val="FF0000"/>
                <w:lang w:val="es-ES_tradnl"/>
              </w:rPr>
            </w:pPr>
            <w:r>
              <w:rPr>
                <w:color w:val="FF0000"/>
                <w:lang w:val="es-ES_tradnl"/>
              </w:rPr>
              <w:t>761</w:t>
            </w:r>
          </w:p>
        </w:tc>
        <w:tc>
          <w:tcPr>
            <w:tcW w:w="1699" w:type="dxa"/>
          </w:tcPr>
          <w:p w:rsidR="00487238" w:rsidRPr="007B2AC8" w:rsidRDefault="0065264D" w:rsidP="00A145ED">
            <w:pPr>
              <w:spacing w:line="276" w:lineRule="auto"/>
              <w:rPr>
                <w:color w:val="FF0000"/>
                <w:lang w:val="es-ES_tradnl"/>
              </w:rPr>
            </w:pPr>
            <w:r>
              <w:rPr>
                <w:color w:val="FF0000"/>
                <w:lang w:val="es-ES_tradnl"/>
              </w:rPr>
              <w:t>300</w:t>
            </w:r>
          </w:p>
        </w:tc>
      </w:tr>
    </w:tbl>
    <w:p w:rsidR="0065264D" w:rsidRPr="0065264D" w:rsidRDefault="0065264D" w:rsidP="0065264D">
      <w:pPr>
        <w:spacing w:after="0"/>
        <w:rPr>
          <w:color w:val="FF0000"/>
        </w:rPr>
      </w:pPr>
      <w:r w:rsidRPr="0065264D">
        <w:rPr>
          <w:color w:val="FF0000"/>
        </w:rPr>
        <w:t xml:space="preserve">LOS INTERESES LOS IMPUTO CONFORME SE DEVENGUEN </w:t>
      </w:r>
    </w:p>
    <w:p w:rsidR="0065264D" w:rsidRPr="0065264D" w:rsidRDefault="0065264D" w:rsidP="0065264D">
      <w:pPr>
        <w:spacing w:after="0"/>
        <w:rPr>
          <w:color w:val="FF0000"/>
        </w:rPr>
      </w:pPr>
      <w:r w:rsidRPr="0065264D">
        <w:rPr>
          <w:color w:val="FF0000"/>
        </w:rPr>
        <w:t>PRINCIPIO DE IMPORTANCIA RELATIVA 08 A 12 ( 4 MESES) (300/6)*4=200</w:t>
      </w:r>
    </w:p>
    <w:tbl>
      <w:tblPr>
        <w:tblStyle w:val="Tablaconcuadrcula"/>
        <w:tblW w:w="0" w:type="auto"/>
        <w:tblLook w:val="04A0"/>
      </w:tblPr>
      <w:tblGrid>
        <w:gridCol w:w="1698"/>
        <w:gridCol w:w="1132"/>
        <w:gridCol w:w="2977"/>
        <w:gridCol w:w="988"/>
        <w:gridCol w:w="1699"/>
      </w:tblGrid>
      <w:tr w:rsidR="00487238" w:rsidRPr="00867FFA" w:rsidTr="007B2AC8">
        <w:tc>
          <w:tcPr>
            <w:tcW w:w="1698" w:type="dxa"/>
          </w:tcPr>
          <w:p w:rsidR="00487238" w:rsidRPr="007B2AC8" w:rsidRDefault="0065264D" w:rsidP="0065264D">
            <w:pPr>
              <w:spacing w:line="276" w:lineRule="auto"/>
              <w:rPr>
                <w:color w:val="FF0000"/>
                <w:lang w:val="es-ES_tradnl"/>
              </w:rPr>
            </w:pPr>
            <w:r>
              <w:rPr>
                <w:color w:val="FF0000"/>
                <w:lang w:val="es-ES_tradnl"/>
              </w:rPr>
              <w:t>200</w:t>
            </w:r>
          </w:p>
        </w:tc>
        <w:tc>
          <w:tcPr>
            <w:tcW w:w="1132" w:type="dxa"/>
          </w:tcPr>
          <w:p w:rsidR="00487238" w:rsidRPr="007B2AC8" w:rsidRDefault="0065264D" w:rsidP="0065264D">
            <w:pPr>
              <w:spacing w:line="276" w:lineRule="auto"/>
              <w:rPr>
                <w:color w:val="FF0000"/>
                <w:lang w:val="es-ES_tradnl"/>
              </w:rPr>
            </w:pPr>
            <w:r>
              <w:rPr>
                <w:color w:val="FF0000"/>
                <w:lang w:val="es-ES_tradnl"/>
              </w:rPr>
              <w:t>546</w:t>
            </w:r>
          </w:p>
        </w:tc>
        <w:tc>
          <w:tcPr>
            <w:tcW w:w="2977" w:type="dxa"/>
            <w:vAlign w:val="center"/>
          </w:tcPr>
          <w:p w:rsidR="00487238" w:rsidRDefault="00487238" w:rsidP="0065264D">
            <w:pPr>
              <w:spacing w:line="276" w:lineRule="auto"/>
              <w:jc w:val="center"/>
              <w:rPr>
                <w:lang w:val="es-ES_tradnl"/>
              </w:rPr>
            </w:pPr>
            <w:r>
              <w:rPr>
                <w:lang w:val="es-ES_tradnl"/>
              </w:rPr>
              <w:t>31/12/01</w:t>
            </w:r>
          </w:p>
          <w:p w:rsidR="0065264D" w:rsidRPr="0065264D" w:rsidRDefault="0065264D" w:rsidP="0065264D">
            <w:pPr>
              <w:spacing w:line="276" w:lineRule="auto"/>
              <w:jc w:val="center"/>
              <w:rPr>
                <w:color w:val="FF0000"/>
                <w:lang w:val="es-ES_tradnl"/>
              </w:rPr>
            </w:pPr>
            <w:r w:rsidRPr="0065264D">
              <w:rPr>
                <w:color w:val="FF0000"/>
                <w:lang w:val="es-ES_tradnl"/>
              </w:rPr>
              <w:t xml:space="preserve">RENTABILIDAD </w:t>
            </w:r>
            <w:r w:rsidRPr="0065264D">
              <w:rPr>
                <w:b/>
                <w:color w:val="FF0000"/>
                <w:lang w:val="es-ES_tradnl"/>
              </w:rPr>
              <w:t>EXPLICITA</w:t>
            </w:r>
          </w:p>
        </w:tc>
        <w:tc>
          <w:tcPr>
            <w:tcW w:w="988" w:type="dxa"/>
          </w:tcPr>
          <w:p w:rsidR="00487238" w:rsidRPr="007B2AC8" w:rsidRDefault="0065264D" w:rsidP="0065264D">
            <w:pPr>
              <w:spacing w:line="276" w:lineRule="auto"/>
              <w:rPr>
                <w:color w:val="FF0000"/>
                <w:lang w:val="es-ES_tradnl"/>
              </w:rPr>
            </w:pPr>
            <w:r>
              <w:rPr>
                <w:color w:val="FF0000"/>
                <w:lang w:val="es-ES_tradnl"/>
              </w:rPr>
              <w:t>761</w:t>
            </w:r>
          </w:p>
        </w:tc>
        <w:tc>
          <w:tcPr>
            <w:tcW w:w="1699" w:type="dxa"/>
          </w:tcPr>
          <w:p w:rsidR="00487238" w:rsidRPr="007B2AC8" w:rsidRDefault="0065264D" w:rsidP="0065264D">
            <w:pPr>
              <w:spacing w:line="276" w:lineRule="auto"/>
              <w:rPr>
                <w:color w:val="FF0000"/>
                <w:lang w:val="es-ES_tradnl"/>
              </w:rPr>
            </w:pPr>
            <w:r>
              <w:rPr>
                <w:color w:val="FF0000"/>
                <w:lang w:val="es-ES_tradnl"/>
              </w:rPr>
              <w:t>200</w:t>
            </w:r>
          </w:p>
        </w:tc>
      </w:tr>
      <w:tr w:rsidR="00487238" w:rsidRPr="00867FFA" w:rsidTr="007B2AC8">
        <w:tc>
          <w:tcPr>
            <w:tcW w:w="1698" w:type="dxa"/>
          </w:tcPr>
          <w:p w:rsidR="00487238" w:rsidRDefault="0065264D" w:rsidP="0065264D">
            <w:pPr>
              <w:spacing w:line="276" w:lineRule="auto"/>
              <w:rPr>
                <w:color w:val="FF0000"/>
                <w:lang w:val="es-ES_tradnl"/>
              </w:rPr>
            </w:pPr>
            <w:r>
              <w:rPr>
                <w:color w:val="FF0000"/>
                <w:lang w:val="es-ES_tradnl"/>
              </w:rPr>
              <w:t>243</w:t>
            </w:r>
          </w:p>
          <w:p w:rsidR="0065264D" w:rsidRPr="007B2AC8" w:rsidRDefault="0065264D" w:rsidP="0065264D">
            <w:pPr>
              <w:spacing w:line="276" w:lineRule="auto"/>
              <w:rPr>
                <w:color w:val="FF0000"/>
                <w:lang w:val="es-ES_tradnl"/>
              </w:rPr>
            </w:pPr>
            <w:r>
              <w:rPr>
                <w:color w:val="FF0000"/>
                <w:lang w:val="es-ES_tradnl"/>
              </w:rPr>
              <w:t>57</w:t>
            </w:r>
          </w:p>
        </w:tc>
        <w:tc>
          <w:tcPr>
            <w:tcW w:w="1132" w:type="dxa"/>
          </w:tcPr>
          <w:p w:rsidR="00487238" w:rsidRDefault="0065264D" w:rsidP="00A145ED">
            <w:pPr>
              <w:spacing w:line="276" w:lineRule="auto"/>
              <w:rPr>
                <w:color w:val="FF0000"/>
                <w:lang w:val="es-ES_tradnl"/>
              </w:rPr>
            </w:pPr>
            <w:r>
              <w:rPr>
                <w:color w:val="FF0000"/>
                <w:lang w:val="es-ES_tradnl"/>
              </w:rPr>
              <w:t>572</w:t>
            </w:r>
          </w:p>
          <w:p w:rsidR="0065264D" w:rsidRPr="007B2AC8" w:rsidRDefault="0065264D" w:rsidP="00A145ED">
            <w:pPr>
              <w:spacing w:line="276" w:lineRule="auto"/>
              <w:rPr>
                <w:color w:val="FF0000"/>
                <w:lang w:val="es-ES_tradnl"/>
              </w:rPr>
            </w:pPr>
            <w:r>
              <w:rPr>
                <w:color w:val="FF0000"/>
                <w:lang w:val="es-ES_tradnl"/>
              </w:rPr>
              <w:t>473</w:t>
            </w:r>
          </w:p>
        </w:tc>
        <w:tc>
          <w:tcPr>
            <w:tcW w:w="2977" w:type="dxa"/>
            <w:vAlign w:val="center"/>
          </w:tcPr>
          <w:p w:rsidR="00487238" w:rsidRDefault="00487238" w:rsidP="007B2AC8">
            <w:pPr>
              <w:spacing w:line="276" w:lineRule="auto"/>
              <w:jc w:val="center"/>
              <w:rPr>
                <w:lang w:val="es-ES_tradnl"/>
              </w:rPr>
            </w:pPr>
            <w:r>
              <w:rPr>
                <w:lang w:val="es-ES_tradnl"/>
              </w:rPr>
              <w:t>28/02/02</w:t>
            </w:r>
          </w:p>
          <w:p w:rsidR="0065264D" w:rsidRPr="0065264D" w:rsidRDefault="0065264D" w:rsidP="007B2AC8">
            <w:pPr>
              <w:spacing w:line="276" w:lineRule="auto"/>
              <w:jc w:val="center"/>
              <w:rPr>
                <w:color w:val="FF0000"/>
                <w:lang w:val="es-ES_tradnl"/>
              </w:rPr>
            </w:pPr>
          </w:p>
        </w:tc>
        <w:tc>
          <w:tcPr>
            <w:tcW w:w="988" w:type="dxa"/>
          </w:tcPr>
          <w:p w:rsidR="00487238" w:rsidRDefault="0065264D" w:rsidP="00A145ED">
            <w:pPr>
              <w:spacing w:line="276" w:lineRule="auto"/>
              <w:rPr>
                <w:color w:val="FF0000"/>
                <w:lang w:val="es-ES_tradnl"/>
              </w:rPr>
            </w:pPr>
            <w:r>
              <w:rPr>
                <w:color w:val="FF0000"/>
                <w:lang w:val="es-ES_tradnl"/>
              </w:rPr>
              <w:t>761</w:t>
            </w:r>
          </w:p>
          <w:p w:rsidR="0065264D" w:rsidRPr="007B2AC8" w:rsidRDefault="0065264D" w:rsidP="00A145ED">
            <w:pPr>
              <w:spacing w:line="276" w:lineRule="auto"/>
              <w:rPr>
                <w:color w:val="FF0000"/>
                <w:lang w:val="es-ES_tradnl"/>
              </w:rPr>
            </w:pPr>
            <w:r>
              <w:rPr>
                <w:color w:val="FF0000"/>
                <w:lang w:val="es-ES_tradnl"/>
              </w:rPr>
              <w:t>546</w:t>
            </w:r>
          </w:p>
        </w:tc>
        <w:tc>
          <w:tcPr>
            <w:tcW w:w="1699" w:type="dxa"/>
          </w:tcPr>
          <w:p w:rsidR="00487238" w:rsidRDefault="0065264D" w:rsidP="00A145ED">
            <w:pPr>
              <w:spacing w:line="276" w:lineRule="auto"/>
              <w:rPr>
                <w:color w:val="FF0000"/>
                <w:lang w:val="es-ES_tradnl"/>
              </w:rPr>
            </w:pPr>
            <w:r>
              <w:rPr>
                <w:color w:val="FF0000"/>
                <w:lang w:val="es-ES_tradnl"/>
              </w:rPr>
              <w:t>100</w:t>
            </w:r>
          </w:p>
          <w:p w:rsidR="0065264D" w:rsidRPr="007B2AC8" w:rsidRDefault="0065264D" w:rsidP="00A145ED">
            <w:pPr>
              <w:spacing w:line="276" w:lineRule="auto"/>
              <w:rPr>
                <w:color w:val="FF0000"/>
                <w:lang w:val="es-ES_tradnl"/>
              </w:rPr>
            </w:pPr>
            <w:r>
              <w:rPr>
                <w:color w:val="FF0000"/>
                <w:lang w:val="es-ES_tradnl"/>
              </w:rPr>
              <w:t>200</w:t>
            </w:r>
          </w:p>
        </w:tc>
      </w:tr>
      <w:tr w:rsidR="00487238" w:rsidRPr="00867FFA" w:rsidTr="007B2AC8">
        <w:tc>
          <w:tcPr>
            <w:tcW w:w="1698" w:type="dxa"/>
          </w:tcPr>
          <w:p w:rsidR="00487238" w:rsidRDefault="0065264D" w:rsidP="00A145ED">
            <w:pPr>
              <w:spacing w:line="276" w:lineRule="auto"/>
              <w:rPr>
                <w:color w:val="FF0000"/>
                <w:lang w:val="es-ES_tradnl"/>
              </w:rPr>
            </w:pPr>
            <w:r>
              <w:rPr>
                <w:color w:val="FF0000"/>
                <w:lang w:val="es-ES_tradnl"/>
              </w:rPr>
              <w:t>243</w:t>
            </w:r>
          </w:p>
          <w:p w:rsidR="0065264D" w:rsidRPr="007B2AC8" w:rsidRDefault="0065264D" w:rsidP="00A145ED">
            <w:pPr>
              <w:spacing w:line="276" w:lineRule="auto"/>
              <w:rPr>
                <w:color w:val="FF0000"/>
                <w:lang w:val="es-ES_tradnl"/>
              </w:rPr>
            </w:pPr>
            <w:r>
              <w:rPr>
                <w:color w:val="FF0000"/>
                <w:lang w:val="es-ES_tradnl"/>
              </w:rPr>
              <w:t>57</w:t>
            </w:r>
          </w:p>
        </w:tc>
        <w:tc>
          <w:tcPr>
            <w:tcW w:w="1132" w:type="dxa"/>
          </w:tcPr>
          <w:p w:rsidR="00487238" w:rsidRDefault="0065264D" w:rsidP="00A145ED">
            <w:pPr>
              <w:spacing w:line="276" w:lineRule="auto"/>
              <w:rPr>
                <w:color w:val="FF0000"/>
                <w:lang w:val="es-ES_tradnl"/>
              </w:rPr>
            </w:pPr>
            <w:r>
              <w:rPr>
                <w:color w:val="FF0000"/>
                <w:lang w:val="es-ES_tradnl"/>
              </w:rPr>
              <w:t>572</w:t>
            </w:r>
          </w:p>
          <w:p w:rsidR="0065264D" w:rsidRPr="007B2AC8" w:rsidRDefault="0065264D" w:rsidP="00A145ED">
            <w:pPr>
              <w:spacing w:line="276" w:lineRule="auto"/>
              <w:rPr>
                <w:color w:val="FF0000"/>
                <w:lang w:val="es-ES_tradnl"/>
              </w:rPr>
            </w:pPr>
            <w:r>
              <w:rPr>
                <w:color w:val="FF0000"/>
                <w:lang w:val="es-ES_tradnl"/>
              </w:rPr>
              <w:t>473</w:t>
            </w:r>
          </w:p>
        </w:tc>
        <w:tc>
          <w:tcPr>
            <w:tcW w:w="2977" w:type="dxa"/>
            <w:vAlign w:val="center"/>
          </w:tcPr>
          <w:p w:rsidR="00487238" w:rsidRDefault="00487238" w:rsidP="007B2AC8">
            <w:pPr>
              <w:spacing w:line="276" w:lineRule="auto"/>
              <w:jc w:val="center"/>
              <w:rPr>
                <w:lang w:val="es-ES_tradnl"/>
              </w:rPr>
            </w:pPr>
            <w:r>
              <w:rPr>
                <w:lang w:val="es-ES_tradnl"/>
              </w:rPr>
              <w:t>31/08/02</w:t>
            </w:r>
          </w:p>
        </w:tc>
        <w:tc>
          <w:tcPr>
            <w:tcW w:w="988" w:type="dxa"/>
          </w:tcPr>
          <w:p w:rsidR="00487238" w:rsidRPr="007B2AC8" w:rsidRDefault="0065264D" w:rsidP="00A145ED">
            <w:pPr>
              <w:spacing w:line="276" w:lineRule="auto"/>
              <w:rPr>
                <w:color w:val="FF0000"/>
                <w:lang w:val="es-ES_tradnl"/>
              </w:rPr>
            </w:pPr>
            <w:r>
              <w:rPr>
                <w:color w:val="FF0000"/>
                <w:lang w:val="es-ES_tradnl"/>
              </w:rPr>
              <w:t>761</w:t>
            </w:r>
          </w:p>
        </w:tc>
        <w:tc>
          <w:tcPr>
            <w:tcW w:w="1699" w:type="dxa"/>
          </w:tcPr>
          <w:p w:rsidR="00487238" w:rsidRPr="007B2AC8" w:rsidRDefault="0065264D" w:rsidP="00A145ED">
            <w:pPr>
              <w:spacing w:line="276" w:lineRule="auto"/>
              <w:rPr>
                <w:color w:val="FF0000"/>
                <w:lang w:val="es-ES_tradnl"/>
              </w:rPr>
            </w:pPr>
            <w:r>
              <w:rPr>
                <w:color w:val="FF0000"/>
                <w:lang w:val="es-ES_tradnl"/>
              </w:rPr>
              <w:t>300</w:t>
            </w:r>
          </w:p>
        </w:tc>
      </w:tr>
      <w:tr w:rsidR="00487238" w:rsidRPr="00867FFA" w:rsidTr="007B2AC8">
        <w:tc>
          <w:tcPr>
            <w:tcW w:w="1698" w:type="dxa"/>
          </w:tcPr>
          <w:p w:rsidR="00487238" w:rsidRPr="007B2AC8" w:rsidRDefault="0065264D" w:rsidP="00A145ED">
            <w:pPr>
              <w:spacing w:line="276" w:lineRule="auto"/>
              <w:rPr>
                <w:color w:val="FF0000"/>
                <w:lang w:val="es-ES_tradnl"/>
              </w:rPr>
            </w:pPr>
            <w:r>
              <w:rPr>
                <w:color w:val="FF0000"/>
                <w:lang w:val="es-ES_tradnl"/>
              </w:rPr>
              <w:t>200</w:t>
            </w:r>
          </w:p>
        </w:tc>
        <w:tc>
          <w:tcPr>
            <w:tcW w:w="1132" w:type="dxa"/>
          </w:tcPr>
          <w:p w:rsidR="00487238" w:rsidRPr="007B2AC8" w:rsidRDefault="0065264D" w:rsidP="00A145ED">
            <w:pPr>
              <w:spacing w:line="276" w:lineRule="auto"/>
              <w:rPr>
                <w:color w:val="FF0000"/>
                <w:lang w:val="es-ES_tradnl"/>
              </w:rPr>
            </w:pPr>
            <w:r>
              <w:rPr>
                <w:color w:val="FF0000"/>
                <w:lang w:val="es-ES_tradnl"/>
              </w:rPr>
              <w:t>546</w:t>
            </w:r>
          </w:p>
        </w:tc>
        <w:tc>
          <w:tcPr>
            <w:tcW w:w="2977" w:type="dxa"/>
            <w:vAlign w:val="center"/>
          </w:tcPr>
          <w:p w:rsidR="00487238" w:rsidRDefault="00487238" w:rsidP="007B2AC8">
            <w:pPr>
              <w:spacing w:line="276" w:lineRule="auto"/>
              <w:jc w:val="center"/>
              <w:rPr>
                <w:lang w:val="es-ES_tradnl"/>
              </w:rPr>
            </w:pPr>
            <w:r>
              <w:rPr>
                <w:lang w:val="es-ES_tradnl"/>
              </w:rPr>
              <w:t>31/12/02</w:t>
            </w:r>
          </w:p>
        </w:tc>
        <w:tc>
          <w:tcPr>
            <w:tcW w:w="988" w:type="dxa"/>
          </w:tcPr>
          <w:p w:rsidR="00487238" w:rsidRPr="007B2AC8" w:rsidRDefault="0065264D" w:rsidP="00A145ED">
            <w:pPr>
              <w:spacing w:line="276" w:lineRule="auto"/>
              <w:rPr>
                <w:color w:val="FF0000"/>
                <w:lang w:val="es-ES_tradnl"/>
              </w:rPr>
            </w:pPr>
            <w:r>
              <w:rPr>
                <w:color w:val="FF0000"/>
                <w:lang w:val="es-ES_tradnl"/>
              </w:rPr>
              <w:t>761</w:t>
            </w:r>
          </w:p>
        </w:tc>
        <w:tc>
          <w:tcPr>
            <w:tcW w:w="1699" w:type="dxa"/>
          </w:tcPr>
          <w:p w:rsidR="00487238" w:rsidRPr="007B2AC8" w:rsidRDefault="0065264D" w:rsidP="00A145ED">
            <w:pPr>
              <w:spacing w:line="276" w:lineRule="auto"/>
              <w:rPr>
                <w:color w:val="FF0000"/>
                <w:lang w:val="es-ES_tradnl"/>
              </w:rPr>
            </w:pPr>
            <w:r>
              <w:rPr>
                <w:color w:val="FF0000"/>
                <w:lang w:val="es-ES_tradnl"/>
              </w:rPr>
              <w:t>200</w:t>
            </w:r>
          </w:p>
        </w:tc>
      </w:tr>
      <w:tr w:rsidR="0065264D" w:rsidRPr="00867FFA" w:rsidTr="007B2AC8">
        <w:tc>
          <w:tcPr>
            <w:tcW w:w="1698" w:type="dxa"/>
          </w:tcPr>
          <w:p w:rsidR="0065264D" w:rsidRDefault="0065264D" w:rsidP="00A145ED">
            <w:pPr>
              <w:spacing w:line="276" w:lineRule="auto"/>
              <w:rPr>
                <w:color w:val="FF0000"/>
                <w:lang w:val="es-ES_tradnl"/>
              </w:rPr>
            </w:pPr>
            <w:r>
              <w:rPr>
                <w:color w:val="FF0000"/>
                <w:lang w:val="es-ES_tradnl"/>
              </w:rPr>
              <w:t>10.000</w:t>
            </w:r>
          </w:p>
        </w:tc>
        <w:tc>
          <w:tcPr>
            <w:tcW w:w="1132" w:type="dxa"/>
          </w:tcPr>
          <w:p w:rsidR="0065264D" w:rsidRDefault="0065264D" w:rsidP="00A145ED">
            <w:pPr>
              <w:spacing w:line="276" w:lineRule="auto"/>
              <w:rPr>
                <w:color w:val="FF0000"/>
                <w:lang w:val="es-ES_tradnl"/>
              </w:rPr>
            </w:pPr>
            <w:r>
              <w:rPr>
                <w:color w:val="FF0000"/>
                <w:lang w:val="es-ES_tradnl"/>
              </w:rPr>
              <w:t>541</w:t>
            </w:r>
          </w:p>
        </w:tc>
        <w:tc>
          <w:tcPr>
            <w:tcW w:w="2977" w:type="dxa"/>
            <w:vAlign w:val="center"/>
          </w:tcPr>
          <w:p w:rsidR="0065264D" w:rsidRPr="0065264D" w:rsidRDefault="0065264D" w:rsidP="007B2AC8">
            <w:pPr>
              <w:spacing w:line="276" w:lineRule="auto"/>
              <w:jc w:val="center"/>
              <w:rPr>
                <w:color w:val="FF0000"/>
                <w:lang w:val="es-ES_tradnl"/>
              </w:rPr>
            </w:pPr>
            <w:r w:rsidRPr="0065264D">
              <w:rPr>
                <w:color w:val="FF0000"/>
                <w:lang w:val="es-ES_tradnl"/>
              </w:rPr>
              <w:t>CAMBIO A C/P</w:t>
            </w:r>
          </w:p>
        </w:tc>
        <w:tc>
          <w:tcPr>
            <w:tcW w:w="988" w:type="dxa"/>
          </w:tcPr>
          <w:p w:rsidR="0065264D" w:rsidRDefault="0065264D" w:rsidP="00A145ED">
            <w:pPr>
              <w:spacing w:line="276" w:lineRule="auto"/>
              <w:rPr>
                <w:color w:val="FF0000"/>
                <w:lang w:val="es-ES_tradnl"/>
              </w:rPr>
            </w:pPr>
            <w:r>
              <w:rPr>
                <w:color w:val="FF0000"/>
                <w:lang w:val="es-ES_tradnl"/>
              </w:rPr>
              <w:t>251</w:t>
            </w:r>
          </w:p>
        </w:tc>
        <w:tc>
          <w:tcPr>
            <w:tcW w:w="1699" w:type="dxa"/>
          </w:tcPr>
          <w:p w:rsidR="0065264D" w:rsidRDefault="0065264D" w:rsidP="00A145ED">
            <w:pPr>
              <w:spacing w:line="276" w:lineRule="auto"/>
              <w:rPr>
                <w:color w:val="FF0000"/>
                <w:lang w:val="es-ES_tradnl"/>
              </w:rPr>
            </w:pPr>
            <w:r>
              <w:rPr>
                <w:color w:val="FF0000"/>
                <w:lang w:val="es-ES_tradnl"/>
              </w:rPr>
              <w:t>10.000</w:t>
            </w:r>
          </w:p>
        </w:tc>
      </w:tr>
      <w:tr w:rsidR="00487238" w:rsidRPr="00867FFA" w:rsidTr="007B2AC8">
        <w:tc>
          <w:tcPr>
            <w:tcW w:w="1698" w:type="dxa"/>
          </w:tcPr>
          <w:p w:rsidR="0065264D" w:rsidRDefault="003E6095" w:rsidP="00A145ED">
            <w:pPr>
              <w:spacing w:line="276" w:lineRule="auto"/>
              <w:rPr>
                <w:color w:val="FF0000"/>
                <w:lang w:val="es-ES_tradnl"/>
              </w:rPr>
            </w:pPr>
            <w:r>
              <w:rPr>
                <w:color w:val="FF0000"/>
                <w:lang w:val="es-ES_tradnl"/>
              </w:rPr>
              <w:t>243</w:t>
            </w:r>
          </w:p>
          <w:p w:rsidR="003E6095" w:rsidRPr="007B2AC8" w:rsidRDefault="003E6095" w:rsidP="00A145ED">
            <w:pPr>
              <w:spacing w:line="276" w:lineRule="auto"/>
              <w:rPr>
                <w:color w:val="FF0000"/>
                <w:lang w:val="es-ES_tradnl"/>
              </w:rPr>
            </w:pPr>
            <w:r>
              <w:rPr>
                <w:color w:val="FF0000"/>
                <w:lang w:val="es-ES_tradnl"/>
              </w:rPr>
              <w:t>57</w:t>
            </w:r>
          </w:p>
        </w:tc>
        <w:tc>
          <w:tcPr>
            <w:tcW w:w="1132" w:type="dxa"/>
          </w:tcPr>
          <w:p w:rsidR="003E6095" w:rsidRDefault="003E6095" w:rsidP="003E6095">
            <w:pPr>
              <w:spacing w:line="276" w:lineRule="auto"/>
              <w:rPr>
                <w:color w:val="FF0000"/>
                <w:lang w:val="es-ES_tradnl"/>
              </w:rPr>
            </w:pPr>
            <w:r>
              <w:rPr>
                <w:color w:val="FF0000"/>
                <w:lang w:val="es-ES_tradnl"/>
              </w:rPr>
              <w:t>572</w:t>
            </w:r>
          </w:p>
          <w:p w:rsidR="00487238" w:rsidRPr="007B2AC8" w:rsidRDefault="003E6095" w:rsidP="003E6095">
            <w:pPr>
              <w:spacing w:line="276" w:lineRule="auto"/>
              <w:rPr>
                <w:color w:val="FF0000"/>
                <w:lang w:val="es-ES_tradnl"/>
              </w:rPr>
            </w:pPr>
            <w:r>
              <w:rPr>
                <w:color w:val="FF0000"/>
                <w:lang w:val="es-ES_tradnl"/>
              </w:rPr>
              <w:t>473</w:t>
            </w:r>
          </w:p>
        </w:tc>
        <w:tc>
          <w:tcPr>
            <w:tcW w:w="2977" w:type="dxa"/>
            <w:vAlign w:val="center"/>
          </w:tcPr>
          <w:p w:rsidR="00487238" w:rsidRDefault="00487238" w:rsidP="007B2AC8">
            <w:pPr>
              <w:spacing w:line="276" w:lineRule="auto"/>
              <w:jc w:val="center"/>
              <w:rPr>
                <w:lang w:val="es-ES_tradnl"/>
              </w:rPr>
            </w:pPr>
            <w:r>
              <w:rPr>
                <w:lang w:val="es-ES_tradnl"/>
              </w:rPr>
              <w:t>28/02/03</w:t>
            </w:r>
          </w:p>
        </w:tc>
        <w:tc>
          <w:tcPr>
            <w:tcW w:w="988" w:type="dxa"/>
          </w:tcPr>
          <w:p w:rsidR="00487238" w:rsidRDefault="003E6095" w:rsidP="00A145ED">
            <w:pPr>
              <w:spacing w:line="276" w:lineRule="auto"/>
              <w:rPr>
                <w:color w:val="FF0000"/>
                <w:lang w:val="es-ES_tradnl"/>
              </w:rPr>
            </w:pPr>
            <w:r>
              <w:rPr>
                <w:color w:val="FF0000"/>
                <w:lang w:val="es-ES_tradnl"/>
              </w:rPr>
              <w:t>761</w:t>
            </w:r>
          </w:p>
          <w:p w:rsidR="003E6095" w:rsidRPr="007B2AC8" w:rsidRDefault="003E6095" w:rsidP="00A145ED">
            <w:pPr>
              <w:spacing w:line="276" w:lineRule="auto"/>
              <w:rPr>
                <w:color w:val="FF0000"/>
                <w:lang w:val="es-ES_tradnl"/>
              </w:rPr>
            </w:pPr>
            <w:r>
              <w:rPr>
                <w:color w:val="FF0000"/>
                <w:lang w:val="es-ES_tradnl"/>
              </w:rPr>
              <w:t>546</w:t>
            </w:r>
          </w:p>
        </w:tc>
        <w:tc>
          <w:tcPr>
            <w:tcW w:w="1699" w:type="dxa"/>
          </w:tcPr>
          <w:p w:rsidR="00487238" w:rsidRDefault="003E6095" w:rsidP="00A145ED">
            <w:pPr>
              <w:spacing w:line="276" w:lineRule="auto"/>
              <w:rPr>
                <w:color w:val="FF0000"/>
                <w:lang w:val="es-ES_tradnl"/>
              </w:rPr>
            </w:pPr>
            <w:r>
              <w:rPr>
                <w:color w:val="FF0000"/>
                <w:lang w:val="es-ES_tradnl"/>
              </w:rPr>
              <w:t>100</w:t>
            </w:r>
          </w:p>
          <w:p w:rsidR="003E6095" w:rsidRPr="007B2AC8" w:rsidRDefault="003E6095" w:rsidP="00A145ED">
            <w:pPr>
              <w:spacing w:line="276" w:lineRule="auto"/>
              <w:rPr>
                <w:color w:val="FF0000"/>
                <w:lang w:val="es-ES_tradnl"/>
              </w:rPr>
            </w:pPr>
            <w:r>
              <w:rPr>
                <w:color w:val="FF0000"/>
                <w:lang w:val="es-ES_tradnl"/>
              </w:rPr>
              <w:t>200</w:t>
            </w:r>
          </w:p>
        </w:tc>
      </w:tr>
      <w:tr w:rsidR="003E6095" w:rsidRPr="00867FFA" w:rsidTr="007B2AC8">
        <w:tc>
          <w:tcPr>
            <w:tcW w:w="1698" w:type="dxa"/>
          </w:tcPr>
          <w:p w:rsidR="003E6095" w:rsidRDefault="003E6095" w:rsidP="00A145ED">
            <w:pPr>
              <w:spacing w:line="276" w:lineRule="auto"/>
              <w:rPr>
                <w:color w:val="FF0000"/>
                <w:lang w:val="es-ES_tradnl"/>
              </w:rPr>
            </w:pPr>
            <w:r>
              <w:rPr>
                <w:color w:val="FF0000"/>
                <w:lang w:val="es-ES_tradnl"/>
              </w:rPr>
              <w:t>10.000</w:t>
            </w:r>
          </w:p>
        </w:tc>
        <w:tc>
          <w:tcPr>
            <w:tcW w:w="1132" w:type="dxa"/>
          </w:tcPr>
          <w:p w:rsidR="003E6095" w:rsidRDefault="003E6095" w:rsidP="003E6095">
            <w:pPr>
              <w:spacing w:line="276" w:lineRule="auto"/>
              <w:rPr>
                <w:color w:val="FF0000"/>
                <w:lang w:val="es-ES_tradnl"/>
              </w:rPr>
            </w:pPr>
            <w:r>
              <w:rPr>
                <w:color w:val="FF0000"/>
                <w:lang w:val="es-ES_tradnl"/>
              </w:rPr>
              <w:t>572</w:t>
            </w:r>
          </w:p>
        </w:tc>
        <w:tc>
          <w:tcPr>
            <w:tcW w:w="2977" w:type="dxa"/>
            <w:vAlign w:val="center"/>
          </w:tcPr>
          <w:p w:rsidR="003E6095" w:rsidRPr="003E6095" w:rsidRDefault="003E6095" w:rsidP="007B2AC8">
            <w:pPr>
              <w:spacing w:line="276" w:lineRule="auto"/>
              <w:jc w:val="center"/>
              <w:rPr>
                <w:b/>
                <w:color w:val="FF0000"/>
                <w:lang w:val="es-ES_tradnl"/>
              </w:rPr>
            </w:pPr>
            <w:r w:rsidRPr="003E6095">
              <w:rPr>
                <w:b/>
                <w:color w:val="FF0000"/>
                <w:lang w:val="es-ES_tradnl"/>
              </w:rPr>
              <w:t>COBRO</w:t>
            </w:r>
          </w:p>
        </w:tc>
        <w:tc>
          <w:tcPr>
            <w:tcW w:w="988" w:type="dxa"/>
          </w:tcPr>
          <w:p w:rsidR="003E6095" w:rsidRDefault="003E6095" w:rsidP="00A145ED">
            <w:pPr>
              <w:spacing w:line="276" w:lineRule="auto"/>
              <w:rPr>
                <w:color w:val="FF0000"/>
                <w:lang w:val="es-ES_tradnl"/>
              </w:rPr>
            </w:pPr>
            <w:r>
              <w:rPr>
                <w:color w:val="FF0000"/>
                <w:lang w:val="es-ES_tradnl"/>
              </w:rPr>
              <w:t>541</w:t>
            </w:r>
          </w:p>
        </w:tc>
        <w:tc>
          <w:tcPr>
            <w:tcW w:w="1699" w:type="dxa"/>
          </w:tcPr>
          <w:p w:rsidR="003E6095" w:rsidRDefault="003E6095" w:rsidP="00A145ED">
            <w:pPr>
              <w:spacing w:line="276" w:lineRule="auto"/>
              <w:rPr>
                <w:color w:val="FF0000"/>
                <w:lang w:val="es-ES_tradnl"/>
              </w:rPr>
            </w:pPr>
            <w:r>
              <w:rPr>
                <w:color w:val="FF0000"/>
                <w:lang w:val="es-ES_tradnl"/>
              </w:rPr>
              <w:t>10.000</w:t>
            </w:r>
          </w:p>
        </w:tc>
      </w:tr>
    </w:tbl>
    <w:p w:rsidR="00487238" w:rsidRDefault="00487238"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487238" w:rsidRDefault="00487238" w:rsidP="00A145ED">
      <w:pPr>
        <w:spacing w:after="0" w:line="276" w:lineRule="auto"/>
      </w:pPr>
      <w:r>
        <w:lastRenderedPageBreak/>
        <w:t xml:space="preserve">4.- El día 01/03/01 en la fecha de emisión (mercado primario) adquirimos 10 bonos de 1000 euros nominal al </w:t>
      </w:r>
      <w:r w:rsidRPr="003E6095">
        <w:rPr>
          <w:color w:val="FF0000"/>
          <w:u w:val="single"/>
        </w:rPr>
        <w:t>95%</w:t>
      </w:r>
      <w:r>
        <w:t xml:space="preserve"> de su nominal. Generarán unos intereses semestrales del 3% (cupones semestrales del 30 euros, pagaderos los 31/08 y los 28/02). Las obligaciones serán amortizables el 28/12/03 al 105%. Los gastos cobrados por el intermediario financiero ascienden a 15 euros.</w:t>
      </w:r>
    </w:p>
    <w:p w:rsidR="00487238" w:rsidRDefault="00487238" w:rsidP="00A145ED">
      <w:pPr>
        <w:spacing w:after="0" w:line="276" w:lineRule="auto"/>
      </w:pPr>
      <w:r>
        <w:t>Contabilizar todos los asientos correspondientes hasta la amortización de los bonos el 28/02/03. Para la contabilización de los gastos iniciales optaremos por considerarlos como gasto del ejercicio.</w:t>
      </w:r>
    </w:p>
    <w:p w:rsidR="00487238" w:rsidRDefault="00487238" w:rsidP="00A145ED">
      <w:pPr>
        <w:spacing w:after="0" w:line="276" w:lineRule="auto"/>
      </w:pPr>
      <w:r>
        <w:t>Nota: En este caso tenemos rentabilidades implícitas y explícitas.</w:t>
      </w:r>
    </w:p>
    <w:p w:rsidR="00487238" w:rsidRDefault="00487238" w:rsidP="00A145ED">
      <w:pPr>
        <w:spacing w:after="0" w:line="276" w:lineRule="auto"/>
      </w:pPr>
      <w:r>
        <w:t>Plantea la equivalencia financiera, calcula el tipo efectivo de interés y elabora el cuadro de amortización de la inversión.</w:t>
      </w:r>
    </w:p>
    <w:p w:rsidR="00615F44" w:rsidRDefault="003E6095" w:rsidP="003E6095">
      <w:pPr>
        <w:spacing w:after="0" w:line="276" w:lineRule="auto"/>
        <w:jc w:val="center"/>
        <w:rPr>
          <w:b/>
          <w:color w:val="FF0000"/>
        </w:rPr>
      </w:pPr>
      <w:r w:rsidRPr="003E6095">
        <w:rPr>
          <w:b/>
          <w:color w:val="FF0000"/>
        </w:rPr>
        <w:t>COMO EL SEGUNDO PERO CON OTRAS FECHAS</w:t>
      </w:r>
    </w:p>
    <w:p w:rsidR="00241F1A" w:rsidRPr="00864130" w:rsidRDefault="00241F1A" w:rsidP="00241F1A">
      <w:pPr>
        <w:spacing w:after="0" w:line="276" w:lineRule="auto"/>
        <w:rPr>
          <w:b/>
        </w:rPr>
      </w:pPr>
      <w:r w:rsidRPr="00864130">
        <w:rPr>
          <w:b/>
        </w:rPr>
        <w:t xml:space="preserve">Plantea la equivalencia financiera </w:t>
      </w:r>
    </w:p>
    <w:tbl>
      <w:tblPr>
        <w:tblStyle w:val="Tablaconcuadrcula"/>
        <w:tblW w:w="0" w:type="auto"/>
        <w:tblLook w:val="04A0"/>
      </w:tblPr>
      <w:tblGrid>
        <w:gridCol w:w="8644"/>
      </w:tblGrid>
      <w:tr w:rsidR="003E6095" w:rsidTr="00241F1A">
        <w:tc>
          <w:tcPr>
            <w:tcW w:w="8644" w:type="dxa"/>
            <w:tcBorders>
              <w:top w:val="single" w:sz="4" w:space="0" w:color="FFFFFF" w:themeColor="background1"/>
              <w:left w:val="single" w:sz="4" w:space="0" w:color="FFFFFF" w:themeColor="background1"/>
              <w:right w:val="single" w:sz="4" w:space="0" w:color="FFFFFF" w:themeColor="background1"/>
            </w:tcBorders>
          </w:tcPr>
          <w:p w:rsidR="003E6095" w:rsidRPr="003E6095" w:rsidRDefault="003E6095" w:rsidP="003E6095">
            <w:pPr>
              <w:tabs>
                <w:tab w:val="left" w:pos="2133"/>
                <w:tab w:val="center" w:pos="4214"/>
                <w:tab w:val="left" w:pos="5746"/>
                <w:tab w:val="right" w:pos="8428"/>
              </w:tabs>
              <w:spacing w:line="276" w:lineRule="auto"/>
              <w:rPr>
                <w:color w:val="000000" w:themeColor="text1"/>
              </w:rPr>
            </w:pPr>
            <w:r w:rsidRPr="003E6095">
              <w:rPr>
                <w:color w:val="000000" w:themeColor="text1"/>
              </w:rPr>
              <w:t>10.000</w:t>
            </w:r>
            <w:r>
              <w:rPr>
                <w:color w:val="000000" w:themeColor="text1"/>
              </w:rPr>
              <w:tab/>
              <w:t>300</w:t>
            </w:r>
            <w:r>
              <w:rPr>
                <w:color w:val="000000" w:themeColor="text1"/>
              </w:rPr>
              <w:tab/>
              <w:t>300</w:t>
            </w:r>
            <w:r>
              <w:rPr>
                <w:color w:val="000000" w:themeColor="text1"/>
              </w:rPr>
              <w:tab/>
              <w:t xml:space="preserve">  300</w:t>
            </w:r>
            <w:r>
              <w:rPr>
                <w:color w:val="000000" w:themeColor="text1"/>
              </w:rPr>
              <w:tab/>
              <w:t>10500+300</w:t>
            </w:r>
          </w:p>
        </w:tc>
      </w:tr>
    </w:tbl>
    <w:p w:rsidR="00241F1A" w:rsidRDefault="003E6095" w:rsidP="003E6095">
      <w:pPr>
        <w:tabs>
          <w:tab w:val="left" w:pos="2187"/>
          <w:tab w:val="left" w:pos="7635"/>
        </w:tabs>
        <w:spacing w:after="0" w:line="276" w:lineRule="auto"/>
        <w:rPr>
          <w:color w:val="000000" w:themeColor="text1"/>
        </w:rPr>
      </w:pPr>
      <w:r w:rsidRPr="003E6095">
        <w:rPr>
          <w:color w:val="000000" w:themeColor="text1"/>
        </w:rPr>
        <w:t>01/03</w:t>
      </w:r>
      <w:r>
        <w:rPr>
          <w:color w:val="000000" w:themeColor="text1"/>
        </w:rPr>
        <w:t xml:space="preserve">/01                      31/08/01                    28/02/02                     31/08/02             </w:t>
      </w:r>
      <w:r>
        <w:rPr>
          <w:color w:val="000000" w:themeColor="text1"/>
        </w:rPr>
        <w:tab/>
        <w:t>28/02/03</w:t>
      </w:r>
    </w:p>
    <w:p w:rsidR="00615F44" w:rsidRDefault="00615F44" w:rsidP="003E6095">
      <w:pPr>
        <w:tabs>
          <w:tab w:val="left" w:pos="2187"/>
          <w:tab w:val="left" w:pos="7635"/>
        </w:tabs>
        <w:spacing w:after="0" w:line="276" w:lineRule="auto"/>
        <w:rPr>
          <w:color w:val="000000" w:themeColor="text1"/>
        </w:rPr>
      </w:pPr>
    </w:p>
    <w:p w:rsidR="00241F1A" w:rsidRPr="00864130" w:rsidRDefault="00241F1A" w:rsidP="00241F1A">
      <w:pPr>
        <w:spacing w:after="0" w:line="276" w:lineRule="auto"/>
        <w:rPr>
          <w:b/>
        </w:rPr>
      </w:pPr>
      <w:r w:rsidRPr="00864130">
        <w:rPr>
          <w:b/>
        </w:rPr>
        <w:t>Calcula el tipo efectivo de interés.</w:t>
      </w:r>
    </w:p>
    <w:tbl>
      <w:tblPr>
        <w:tblW w:w="1245" w:type="dxa"/>
        <w:tblInd w:w="56" w:type="dxa"/>
        <w:tblCellMar>
          <w:left w:w="70" w:type="dxa"/>
          <w:right w:w="70" w:type="dxa"/>
        </w:tblCellMar>
        <w:tblLook w:val="04A0"/>
      </w:tblPr>
      <w:tblGrid>
        <w:gridCol w:w="1245"/>
      </w:tblGrid>
      <w:tr w:rsidR="003E6095" w:rsidRPr="003E6095" w:rsidTr="00241F1A">
        <w:trPr>
          <w:trHeight w:val="300"/>
        </w:trPr>
        <w:tc>
          <w:tcPr>
            <w:tcW w:w="1245" w:type="dxa"/>
            <w:tcBorders>
              <w:top w:val="nil"/>
              <w:left w:val="nil"/>
              <w:bottom w:val="nil"/>
              <w:right w:val="nil"/>
            </w:tcBorders>
            <w:shd w:val="clear" w:color="auto" w:fill="auto"/>
            <w:noWrap/>
            <w:vAlign w:val="bottom"/>
            <w:hideMark/>
          </w:tcPr>
          <w:p w:rsidR="003E6095" w:rsidRPr="003E6095" w:rsidRDefault="003E6095" w:rsidP="003E6095">
            <w:pPr>
              <w:spacing w:after="0" w:line="240" w:lineRule="auto"/>
              <w:jc w:val="right"/>
              <w:rPr>
                <w:rFonts w:ascii="Calibri" w:eastAsia="Times New Roman" w:hAnsi="Calibri" w:cs="Calibri"/>
                <w:color w:val="000000"/>
                <w:lang w:eastAsia="es-ES"/>
              </w:rPr>
            </w:pPr>
            <w:r w:rsidRPr="003E6095">
              <w:rPr>
                <w:rFonts w:ascii="Calibri" w:eastAsia="Times New Roman" w:hAnsi="Calibri" w:cs="Calibri"/>
                <w:color w:val="000000"/>
                <w:lang w:eastAsia="es-ES"/>
              </w:rPr>
              <w:t>-9500</w:t>
            </w:r>
          </w:p>
        </w:tc>
      </w:tr>
      <w:tr w:rsidR="003E6095" w:rsidRPr="003E6095" w:rsidTr="00241F1A">
        <w:trPr>
          <w:trHeight w:val="300"/>
        </w:trPr>
        <w:tc>
          <w:tcPr>
            <w:tcW w:w="1245" w:type="dxa"/>
            <w:tcBorders>
              <w:top w:val="nil"/>
              <w:left w:val="nil"/>
              <w:bottom w:val="nil"/>
              <w:right w:val="nil"/>
            </w:tcBorders>
            <w:shd w:val="clear" w:color="auto" w:fill="auto"/>
            <w:noWrap/>
            <w:vAlign w:val="bottom"/>
            <w:hideMark/>
          </w:tcPr>
          <w:p w:rsidR="003E6095" w:rsidRPr="003E6095" w:rsidRDefault="003E6095" w:rsidP="003E6095">
            <w:pPr>
              <w:spacing w:after="0" w:line="240" w:lineRule="auto"/>
              <w:jc w:val="right"/>
              <w:rPr>
                <w:rFonts w:ascii="Calibri" w:eastAsia="Times New Roman" w:hAnsi="Calibri" w:cs="Calibri"/>
                <w:color w:val="000000"/>
                <w:lang w:eastAsia="es-ES"/>
              </w:rPr>
            </w:pPr>
            <w:r w:rsidRPr="003E6095">
              <w:rPr>
                <w:rFonts w:ascii="Calibri" w:eastAsia="Times New Roman" w:hAnsi="Calibri" w:cs="Calibri"/>
                <w:color w:val="000000"/>
                <w:lang w:eastAsia="es-ES"/>
              </w:rPr>
              <w:t>300</w:t>
            </w:r>
          </w:p>
        </w:tc>
      </w:tr>
      <w:tr w:rsidR="003E6095" w:rsidRPr="003E6095" w:rsidTr="00241F1A">
        <w:trPr>
          <w:trHeight w:val="300"/>
        </w:trPr>
        <w:tc>
          <w:tcPr>
            <w:tcW w:w="1245" w:type="dxa"/>
            <w:tcBorders>
              <w:top w:val="nil"/>
              <w:left w:val="nil"/>
              <w:bottom w:val="nil"/>
              <w:right w:val="nil"/>
            </w:tcBorders>
            <w:shd w:val="clear" w:color="auto" w:fill="auto"/>
            <w:noWrap/>
            <w:vAlign w:val="bottom"/>
            <w:hideMark/>
          </w:tcPr>
          <w:p w:rsidR="003E6095" w:rsidRPr="003E6095" w:rsidRDefault="003E6095" w:rsidP="003E6095">
            <w:pPr>
              <w:spacing w:after="0" w:line="240" w:lineRule="auto"/>
              <w:jc w:val="right"/>
              <w:rPr>
                <w:rFonts w:ascii="Calibri" w:eastAsia="Times New Roman" w:hAnsi="Calibri" w:cs="Calibri"/>
                <w:color w:val="000000"/>
                <w:lang w:eastAsia="es-ES"/>
              </w:rPr>
            </w:pPr>
            <w:r w:rsidRPr="003E6095">
              <w:rPr>
                <w:rFonts w:ascii="Calibri" w:eastAsia="Times New Roman" w:hAnsi="Calibri" w:cs="Calibri"/>
                <w:color w:val="000000"/>
                <w:lang w:eastAsia="es-ES"/>
              </w:rPr>
              <w:t>300</w:t>
            </w:r>
          </w:p>
        </w:tc>
      </w:tr>
      <w:tr w:rsidR="003E6095" w:rsidRPr="003E6095" w:rsidTr="00241F1A">
        <w:trPr>
          <w:trHeight w:val="300"/>
        </w:trPr>
        <w:tc>
          <w:tcPr>
            <w:tcW w:w="1245" w:type="dxa"/>
            <w:tcBorders>
              <w:top w:val="nil"/>
              <w:left w:val="nil"/>
              <w:bottom w:val="nil"/>
              <w:right w:val="nil"/>
            </w:tcBorders>
            <w:shd w:val="clear" w:color="auto" w:fill="auto"/>
            <w:noWrap/>
            <w:vAlign w:val="bottom"/>
            <w:hideMark/>
          </w:tcPr>
          <w:p w:rsidR="003E6095" w:rsidRPr="003E6095" w:rsidRDefault="003E6095" w:rsidP="003E6095">
            <w:pPr>
              <w:spacing w:after="0" w:line="240" w:lineRule="auto"/>
              <w:jc w:val="right"/>
              <w:rPr>
                <w:rFonts w:ascii="Calibri" w:eastAsia="Times New Roman" w:hAnsi="Calibri" w:cs="Calibri"/>
                <w:color w:val="000000"/>
                <w:lang w:eastAsia="es-ES"/>
              </w:rPr>
            </w:pPr>
            <w:r w:rsidRPr="003E6095">
              <w:rPr>
                <w:rFonts w:ascii="Calibri" w:eastAsia="Times New Roman" w:hAnsi="Calibri" w:cs="Calibri"/>
                <w:color w:val="000000"/>
                <w:lang w:eastAsia="es-ES"/>
              </w:rPr>
              <w:t>300</w:t>
            </w:r>
          </w:p>
        </w:tc>
      </w:tr>
      <w:tr w:rsidR="003E6095" w:rsidRPr="003E6095" w:rsidTr="00241F1A">
        <w:trPr>
          <w:trHeight w:val="300"/>
        </w:trPr>
        <w:tc>
          <w:tcPr>
            <w:tcW w:w="1245" w:type="dxa"/>
            <w:tcBorders>
              <w:top w:val="nil"/>
              <w:left w:val="nil"/>
              <w:bottom w:val="nil"/>
              <w:right w:val="nil"/>
            </w:tcBorders>
            <w:shd w:val="clear" w:color="auto" w:fill="auto"/>
            <w:noWrap/>
            <w:vAlign w:val="bottom"/>
            <w:hideMark/>
          </w:tcPr>
          <w:p w:rsidR="003E6095" w:rsidRPr="003E6095" w:rsidRDefault="003E6095" w:rsidP="003E6095">
            <w:pPr>
              <w:spacing w:after="0" w:line="240" w:lineRule="auto"/>
              <w:jc w:val="right"/>
              <w:rPr>
                <w:rFonts w:ascii="Calibri" w:eastAsia="Times New Roman" w:hAnsi="Calibri" w:cs="Calibri"/>
                <w:color w:val="000000"/>
                <w:lang w:eastAsia="es-ES"/>
              </w:rPr>
            </w:pPr>
            <w:r w:rsidRPr="003E6095">
              <w:rPr>
                <w:rFonts w:ascii="Calibri" w:eastAsia="Times New Roman" w:hAnsi="Calibri" w:cs="Calibri"/>
                <w:color w:val="000000"/>
                <w:lang w:eastAsia="es-ES"/>
              </w:rPr>
              <w:t>10800</w:t>
            </w:r>
          </w:p>
        </w:tc>
      </w:tr>
      <w:tr w:rsidR="003E6095" w:rsidRPr="003E6095" w:rsidTr="00241F1A">
        <w:trPr>
          <w:trHeight w:val="300"/>
        </w:trPr>
        <w:tc>
          <w:tcPr>
            <w:tcW w:w="1245" w:type="dxa"/>
            <w:tcBorders>
              <w:top w:val="nil"/>
              <w:left w:val="nil"/>
              <w:bottom w:val="nil"/>
              <w:right w:val="nil"/>
            </w:tcBorders>
            <w:shd w:val="clear" w:color="auto" w:fill="auto"/>
            <w:noWrap/>
            <w:vAlign w:val="bottom"/>
            <w:hideMark/>
          </w:tcPr>
          <w:p w:rsidR="003E6095" w:rsidRPr="003E6095" w:rsidRDefault="003E6095" w:rsidP="003E6095">
            <w:pPr>
              <w:spacing w:after="0" w:line="240" w:lineRule="auto"/>
              <w:jc w:val="right"/>
              <w:rPr>
                <w:rFonts w:ascii="Calibri" w:eastAsia="Times New Roman" w:hAnsi="Calibri" w:cs="Calibri"/>
                <w:color w:val="000000"/>
                <w:lang w:eastAsia="es-ES"/>
              </w:rPr>
            </w:pPr>
            <w:r w:rsidRPr="003E6095">
              <w:rPr>
                <w:rFonts w:ascii="Calibri" w:eastAsia="Times New Roman" w:hAnsi="Calibri" w:cs="Calibri"/>
                <w:color w:val="000000"/>
                <w:lang w:eastAsia="es-ES"/>
              </w:rPr>
              <w:t>5,5791977%</w:t>
            </w:r>
          </w:p>
        </w:tc>
      </w:tr>
      <w:tr w:rsidR="00241F1A" w:rsidRPr="003E6095" w:rsidTr="00241F1A">
        <w:trPr>
          <w:trHeight w:val="300"/>
        </w:trPr>
        <w:tc>
          <w:tcPr>
            <w:tcW w:w="1245" w:type="dxa"/>
            <w:tcBorders>
              <w:top w:val="nil"/>
              <w:left w:val="nil"/>
              <w:bottom w:val="nil"/>
              <w:right w:val="nil"/>
            </w:tcBorders>
            <w:shd w:val="clear" w:color="auto" w:fill="auto"/>
            <w:noWrap/>
            <w:vAlign w:val="bottom"/>
            <w:hideMark/>
          </w:tcPr>
          <w:p w:rsidR="00241F1A" w:rsidRPr="003E6095" w:rsidRDefault="00241F1A" w:rsidP="003E6095">
            <w:pPr>
              <w:spacing w:after="0" w:line="240" w:lineRule="auto"/>
              <w:jc w:val="right"/>
              <w:rPr>
                <w:rFonts w:ascii="Calibri" w:eastAsia="Times New Roman" w:hAnsi="Calibri" w:cs="Calibri"/>
                <w:color w:val="000000"/>
                <w:lang w:eastAsia="es-ES"/>
              </w:rPr>
            </w:pPr>
          </w:p>
        </w:tc>
      </w:tr>
    </w:tbl>
    <w:p w:rsidR="003E6095" w:rsidRPr="00864130" w:rsidRDefault="00241F1A" w:rsidP="003E6095">
      <w:pPr>
        <w:spacing w:after="0" w:line="276" w:lineRule="auto"/>
        <w:rPr>
          <w:b/>
        </w:rPr>
      </w:pPr>
      <w:r w:rsidRPr="00864130">
        <w:rPr>
          <w:b/>
        </w:rPr>
        <w:t>Realiza un cuadro de amortización de la operación.</w:t>
      </w:r>
    </w:p>
    <w:tbl>
      <w:tblPr>
        <w:tblStyle w:val="Tablaconcuadrcula"/>
        <w:tblW w:w="7321" w:type="dxa"/>
        <w:tblLook w:val="04A0"/>
      </w:tblPr>
      <w:tblGrid>
        <w:gridCol w:w="1189"/>
        <w:gridCol w:w="1585"/>
        <w:gridCol w:w="1395"/>
        <w:gridCol w:w="1642"/>
        <w:gridCol w:w="1510"/>
      </w:tblGrid>
      <w:tr w:rsidR="003E6095" w:rsidTr="003E6095">
        <w:tc>
          <w:tcPr>
            <w:tcW w:w="1189" w:type="dxa"/>
            <w:vAlign w:val="center"/>
          </w:tcPr>
          <w:p w:rsidR="003E6095" w:rsidRPr="009B36D9" w:rsidRDefault="003E6095" w:rsidP="003E6095">
            <w:pPr>
              <w:jc w:val="center"/>
              <w:rPr>
                <w:rFonts w:ascii="Calibri" w:eastAsia="Times New Roman" w:hAnsi="Calibri" w:cs="Calibri"/>
                <w:b/>
                <w:color w:val="000000"/>
                <w:lang w:eastAsia="es-ES"/>
              </w:rPr>
            </w:pPr>
            <w:r w:rsidRPr="009B36D9">
              <w:rPr>
                <w:rFonts w:ascii="Calibri" w:eastAsia="Times New Roman" w:hAnsi="Calibri" w:cs="Calibri"/>
                <w:b/>
                <w:color w:val="000000"/>
                <w:lang w:eastAsia="es-ES"/>
              </w:rPr>
              <w:t>FECHA</w:t>
            </w:r>
          </w:p>
        </w:tc>
        <w:tc>
          <w:tcPr>
            <w:tcW w:w="1585" w:type="dxa"/>
            <w:vAlign w:val="center"/>
          </w:tcPr>
          <w:p w:rsidR="003E6095" w:rsidRPr="009B36D9" w:rsidRDefault="003E6095" w:rsidP="003E6095">
            <w:pPr>
              <w:jc w:val="center"/>
              <w:rPr>
                <w:rFonts w:ascii="Calibri" w:eastAsia="Times New Roman" w:hAnsi="Calibri" w:cs="Calibri"/>
                <w:b/>
                <w:color w:val="000000"/>
                <w:lang w:eastAsia="es-ES"/>
              </w:rPr>
            </w:pPr>
            <w:r w:rsidRPr="009B36D9">
              <w:rPr>
                <w:rFonts w:ascii="Calibri" w:eastAsia="Times New Roman" w:hAnsi="Calibri" w:cs="Calibri"/>
                <w:b/>
                <w:color w:val="000000"/>
                <w:lang w:eastAsia="es-ES"/>
              </w:rPr>
              <w:t>INTERESES</w:t>
            </w:r>
          </w:p>
        </w:tc>
        <w:tc>
          <w:tcPr>
            <w:tcW w:w="1395" w:type="dxa"/>
            <w:vAlign w:val="center"/>
          </w:tcPr>
          <w:p w:rsidR="003E6095" w:rsidRPr="009B36D9" w:rsidRDefault="003E6095" w:rsidP="003E6095">
            <w:pPr>
              <w:jc w:val="center"/>
              <w:rPr>
                <w:rFonts w:ascii="Calibri" w:eastAsia="Times New Roman" w:hAnsi="Calibri" w:cs="Calibri"/>
                <w:b/>
                <w:color w:val="000000"/>
                <w:lang w:eastAsia="es-ES"/>
              </w:rPr>
            </w:pPr>
            <w:r w:rsidRPr="009B36D9">
              <w:rPr>
                <w:rFonts w:ascii="Calibri" w:eastAsia="Times New Roman" w:hAnsi="Calibri" w:cs="Calibri"/>
                <w:b/>
                <w:color w:val="000000"/>
                <w:lang w:eastAsia="es-ES"/>
              </w:rPr>
              <w:t>COBROS</w:t>
            </w:r>
          </w:p>
        </w:tc>
        <w:tc>
          <w:tcPr>
            <w:tcW w:w="1642" w:type="dxa"/>
            <w:vAlign w:val="center"/>
          </w:tcPr>
          <w:p w:rsidR="003E6095" w:rsidRPr="009B36D9" w:rsidRDefault="003E6095" w:rsidP="003E6095">
            <w:pPr>
              <w:jc w:val="center"/>
              <w:rPr>
                <w:rFonts w:ascii="Calibri" w:eastAsia="Times New Roman" w:hAnsi="Calibri" w:cs="Calibri"/>
                <w:b/>
                <w:color w:val="000000"/>
                <w:lang w:eastAsia="es-ES"/>
              </w:rPr>
            </w:pPr>
            <w:r w:rsidRPr="009B36D9">
              <w:rPr>
                <w:rFonts w:ascii="Calibri" w:eastAsia="Times New Roman" w:hAnsi="Calibri" w:cs="Calibri"/>
                <w:b/>
                <w:color w:val="000000"/>
                <w:lang w:eastAsia="es-ES"/>
              </w:rPr>
              <w:t>CAPITAL AMORTIAZADO</w:t>
            </w:r>
          </w:p>
        </w:tc>
        <w:tc>
          <w:tcPr>
            <w:tcW w:w="1510" w:type="dxa"/>
            <w:vAlign w:val="center"/>
          </w:tcPr>
          <w:p w:rsidR="003E6095" w:rsidRPr="009B36D9" w:rsidRDefault="003E6095" w:rsidP="003E6095">
            <w:pPr>
              <w:jc w:val="center"/>
              <w:rPr>
                <w:rFonts w:ascii="Calibri" w:eastAsia="Times New Roman" w:hAnsi="Calibri" w:cs="Calibri"/>
                <w:b/>
                <w:color w:val="000000"/>
                <w:lang w:eastAsia="es-ES"/>
              </w:rPr>
            </w:pPr>
            <w:r w:rsidRPr="009B36D9">
              <w:rPr>
                <w:rFonts w:ascii="Calibri" w:eastAsia="Times New Roman" w:hAnsi="Calibri" w:cs="Calibri"/>
                <w:b/>
                <w:color w:val="000000"/>
                <w:lang w:eastAsia="es-ES"/>
              </w:rPr>
              <w:t>CAPITAL PENDIENTE</w:t>
            </w:r>
          </w:p>
        </w:tc>
      </w:tr>
      <w:tr w:rsidR="003E6095" w:rsidTr="003E6095">
        <w:tc>
          <w:tcPr>
            <w:tcW w:w="1189" w:type="dxa"/>
            <w:vAlign w:val="center"/>
          </w:tcPr>
          <w:p w:rsidR="003E6095" w:rsidRDefault="003E6095" w:rsidP="003E6095">
            <w:pPr>
              <w:jc w:val="center"/>
              <w:rPr>
                <w:rFonts w:ascii="Calibri" w:eastAsia="Times New Roman" w:hAnsi="Calibri" w:cs="Calibri"/>
                <w:color w:val="000000"/>
                <w:lang w:eastAsia="es-ES"/>
              </w:rPr>
            </w:pPr>
            <w:r>
              <w:rPr>
                <w:rFonts w:ascii="Calibri" w:eastAsia="Times New Roman" w:hAnsi="Calibri" w:cs="Calibri"/>
                <w:color w:val="000000"/>
                <w:lang w:eastAsia="es-ES"/>
              </w:rPr>
              <w:t>01/03/01</w:t>
            </w:r>
          </w:p>
        </w:tc>
        <w:tc>
          <w:tcPr>
            <w:tcW w:w="1585" w:type="dxa"/>
            <w:vAlign w:val="center"/>
          </w:tcPr>
          <w:p w:rsidR="003E6095" w:rsidRDefault="003E6095" w:rsidP="003E6095">
            <w:pPr>
              <w:jc w:val="center"/>
              <w:rPr>
                <w:rFonts w:ascii="Calibri" w:eastAsia="Times New Roman" w:hAnsi="Calibri" w:cs="Calibri"/>
                <w:color w:val="000000"/>
                <w:lang w:eastAsia="es-ES"/>
              </w:rPr>
            </w:pPr>
            <w:r>
              <w:rPr>
                <w:rFonts w:ascii="Calibri" w:eastAsia="Times New Roman" w:hAnsi="Calibri" w:cs="Calibri"/>
                <w:color w:val="000000"/>
                <w:lang w:eastAsia="es-ES"/>
              </w:rPr>
              <w:t>-</w:t>
            </w:r>
          </w:p>
        </w:tc>
        <w:tc>
          <w:tcPr>
            <w:tcW w:w="1395" w:type="dxa"/>
            <w:vAlign w:val="center"/>
          </w:tcPr>
          <w:p w:rsidR="003E6095" w:rsidRDefault="003E6095" w:rsidP="003E6095">
            <w:pPr>
              <w:jc w:val="center"/>
              <w:rPr>
                <w:rFonts w:ascii="Calibri" w:eastAsia="Times New Roman" w:hAnsi="Calibri" w:cs="Calibri"/>
                <w:color w:val="000000"/>
                <w:lang w:eastAsia="es-ES"/>
              </w:rPr>
            </w:pPr>
            <w:r>
              <w:rPr>
                <w:rFonts w:ascii="Calibri" w:eastAsia="Times New Roman" w:hAnsi="Calibri" w:cs="Calibri"/>
                <w:color w:val="000000"/>
                <w:lang w:eastAsia="es-ES"/>
              </w:rPr>
              <w:t>-</w:t>
            </w:r>
          </w:p>
        </w:tc>
        <w:tc>
          <w:tcPr>
            <w:tcW w:w="1642" w:type="dxa"/>
            <w:vAlign w:val="center"/>
          </w:tcPr>
          <w:p w:rsidR="003E6095" w:rsidRDefault="003E6095" w:rsidP="003E6095">
            <w:pPr>
              <w:jc w:val="center"/>
              <w:rPr>
                <w:rFonts w:ascii="Calibri" w:eastAsia="Times New Roman" w:hAnsi="Calibri" w:cs="Calibri"/>
                <w:color w:val="000000"/>
                <w:lang w:eastAsia="es-ES"/>
              </w:rPr>
            </w:pPr>
            <w:r>
              <w:rPr>
                <w:rFonts w:ascii="Calibri" w:eastAsia="Times New Roman" w:hAnsi="Calibri" w:cs="Calibri"/>
                <w:color w:val="000000"/>
                <w:lang w:eastAsia="es-ES"/>
              </w:rPr>
              <w:t>-</w:t>
            </w:r>
          </w:p>
        </w:tc>
        <w:tc>
          <w:tcPr>
            <w:tcW w:w="1510" w:type="dxa"/>
            <w:vAlign w:val="center"/>
          </w:tcPr>
          <w:p w:rsidR="003E6095" w:rsidRDefault="003E6095" w:rsidP="003E6095">
            <w:pPr>
              <w:jc w:val="center"/>
              <w:rPr>
                <w:rFonts w:ascii="Calibri" w:eastAsia="Times New Roman" w:hAnsi="Calibri" w:cs="Calibri"/>
                <w:color w:val="000000"/>
                <w:lang w:eastAsia="es-ES"/>
              </w:rPr>
            </w:pPr>
            <w:r>
              <w:rPr>
                <w:rFonts w:ascii="Calibri" w:eastAsia="Times New Roman" w:hAnsi="Calibri" w:cs="Calibri"/>
                <w:color w:val="000000"/>
                <w:lang w:eastAsia="es-ES"/>
              </w:rPr>
              <w:t>9500</w:t>
            </w:r>
          </w:p>
        </w:tc>
      </w:tr>
      <w:tr w:rsidR="003E6095" w:rsidTr="003E6095">
        <w:tc>
          <w:tcPr>
            <w:tcW w:w="1189" w:type="dxa"/>
            <w:vAlign w:val="center"/>
          </w:tcPr>
          <w:p w:rsidR="003E6095" w:rsidRDefault="003E6095" w:rsidP="003E6095">
            <w:pPr>
              <w:jc w:val="center"/>
              <w:rPr>
                <w:rFonts w:ascii="Calibri" w:eastAsia="Times New Roman" w:hAnsi="Calibri" w:cs="Calibri"/>
                <w:color w:val="000000"/>
                <w:lang w:eastAsia="es-ES"/>
              </w:rPr>
            </w:pPr>
            <w:r>
              <w:rPr>
                <w:rFonts w:ascii="Calibri" w:eastAsia="Times New Roman" w:hAnsi="Calibri" w:cs="Calibri"/>
                <w:color w:val="000000"/>
                <w:lang w:eastAsia="es-ES"/>
              </w:rPr>
              <w:t>31/08/01</w:t>
            </w:r>
          </w:p>
        </w:tc>
        <w:tc>
          <w:tcPr>
            <w:tcW w:w="1585" w:type="dxa"/>
            <w:vAlign w:val="center"/>
          </w:tcPr>
          <w:p w:rsidR="003E6095" w:rsidRDefault="003E6095" w:rsidP="003E6095">
            <w:pPr>
              <w:jc w:val="center"/>
              <w:rPr>
                <w:rFonts w:ascii="Calibri" w:eastAsia="Times New Roman" w:hAnsi="Calibri" w:cs="Calibri"/>
                <w:color w:val="000000"/>
                <w:lang w:eastAsia="es-ES"/>
              </w:rPr>
            </w:pPr>
            <w:r>
              <w:rPr>
                <w:rFonts w:ascii="Calibri" w:eastAsia="Times New Roman" w:hAnsi="Calibri" w:cs="Calibri"/>
                <w:color w:val="000000"/>
                <w:lang w:eastAsia="es-ES"/>
              </w:rPr>
              <w:t>530,02</w:t>
            </w:r>
          </w:p>
          <w:p w:rsidR="003E6095" w:rsidRDefault="003E6095" w:rsidP="003E6095">
            <w:pPr>
              <w:jc w:val="center"/>
              <w:rPr>
                <w:rFonts w:ascii="Calibri" w:eastAsia="Times New Roman" w:hAnsi="Calibri" w:cs="Calibri"/>
                <w:color w:val="000000"/>
                <w:lang w:eastAsia="es-ES"/>
              </w:rPr>
            </w:pPr>
            <w:r>
              <w:rPr>
                <w:rFonts w:ascii="Calibri" w:eastAsia="Times New Roman" w:hAnsi="Calibri" w:cs="Calibri"/>
                <w:color w:val="000000"/>
                <w:lang w:eastAsia="es-ES"/>
              </w:rPr>
              <w:t>(10.000*TIR)</w:t>
            </w:r>
          </w:p>
        </w:tc>
        <w:tc>
          <w:tcPr>
            <w:tcW w:w="1395" w:type="dxa"/>
            <w:vAlign w:val="center"/>
          </w:tcPr>
          <w:p w:rsidR="003E6095" w:rsidRDefault="003E6095" w:rsidP="003E6095">
            <w:pPr>
              <w:jc w:val="center"/>
              <w:rPr>
                <w:rFonts w:ascii="Calibri" w:eastAsia="Times New Roman" w:hAnsi="Calibri" w:cs="Calibri"/>
                <w:color w:val="000000"/>
                <w:lang w:eastAsia="es-ES"/>
              </w:rPr>
            </w:pPr>
            <w:r>
              <w:rPr>
                <w:rFonts w:ascii="Calibri" w:eastAsia="Times New Roman" w:hAnsi="Calibri" w:cs="Calibri"/>
                <w:color w:val="000000"/>
                <w:lang w:eastAsia="es-ES"/>
              </w:rPr>
              <w:t>300</w:t>
            </w:r>
          </w:p>
        </w:tc>
        <w:tc>
          <w:tcPr>
            <w:tcW w:w="1642" w:type="dxa"/>
            <w:vAlign w:val="center"/>
          </w:tcPr>
          <w:p w:rsidR="003E6095" w:rsidRDefault="003E6095" w:rsidP="003E6095">
            <w:pPr>
              <w:jc w:val="center"/>
              <w:rPr>
                <w:rFonts w:ascii="Calibri" w:eastAsia="Times New Roman" w:hAnsi="Calibri" w:cs="Calibri"/>
                <w:color w:val="000000"/>
                <w:lang w:eastAsia="es-ES"/>
              </w:rPr>
            </w:pPr>
            <w:r>
              <w:rPr>
                <w:rFonts w:ascii="Calibri" w:eastAsia="Times New Roman" w:hAnsi="Calibri" w:cs="Calibri"/>
                <w:color w:val="000000"/>
                <w:lang w:eastAsia="es-ES"/>
              </w:rPr>
              <w:t>-230,02</w:t>
            </w:r>
          </w:p>
        </w:tc>
        <w:tc>
          <w:tcPr>
            <w:tcW w:w="1510" w:type="dxa"/>
            <w:vAlign w:val="center"/>
          </w:tcPr>
          <w:p w:rsidR="003E6095" w:rsidRDefault="003E6095" w:rsidP="003E6095">
            <w:pPr>
              <w:jc w:val="center"/>
              <w:rPr>
                <w:rFonts w:ascii="Calibri" w:eastAsia="Times New Roman" w:hAnsi="Calibri" w:cs="Calibri"/>
                <w:color w:val="000000"/>
                <w:lang w:eastAsia="es-ES"/>
              </w:rPr>
            </w:pPr>
            <w:r>
              <w:rPr>
                <w:rFonts w:ascii="Calibri" w:eastAsia="Times New Roman" w:hAnsi="Calibri" w:cs="Calibri"/>
                <w:color w:val="000000"/>
                <w:lang w:eastAsia="es-ES"/>
              </w:rPr>
              <w:t>9730,02</w:t>
            </w:r>
          </w:p>
        </w:tc>
      </w:tr>
      <w:tr w:rsidR="003E6095" w:rsidTr="003E6095">
        <w:tc>
          <w:tcPr>
            <w:tcW w:w="1189" w:type="dxa"/>
            <w:vAlign w:val="center"/>
          </w:tcPr>
          <w:p w:rsidR="003E6095" w:rsidRDefault="003E6095" w:rsidP="003E6095">
            <w:pPr>
              <w:jc w:val="center"/>
              <w:rPr>
                <w:rFonts w:ascii="Calibri" w:eastAsia="Times New Roman" w:hAnsi="Calibri" w:cs="Calibri"/>
                <w:color w:val="000000"/>
                <w:lang w:eastAsia="es-ES"/>
              </w:rPr>
            </w:pPr>
            <w:r>
              <w:rPr>
                <w:rFonts w:ascii="Calibri" w:eastAsia="Times New Roman" w:hAnsi="Calibri" w:cs="Calibri"/>
                <w:color w:val="000000"/>
                <w:lang w:eastAsia="es-ES"/>
              </w:rPr>
              <w:t>28/02/02</w:t>
            </w:r>
          </w:p>
        </w:tc>
        <w:tc>
          <w:tcPr>
            <w:tcW w:w="1585" w:type="dxa"/>
            <w:vAlign w:val="center"/>
          </w:tcPr>
          <w:p w:rsidR="003E6095" w:rsidRDefault="003E6095" w:rsidP="003E6095">
            <w:pPr>
              <w:jc w:val="center"/>
              <w:rPr>
                <w:rFonts w:ascii="Calibri" w:eastAsia="Times New Roman" w:hAnsi="Calibri" w:cs="Calibri"/>
                <w:color w:val="000000"/>
                <w:lang w:eastAsia="es-ES"/>
              </w:rPr>
            </w:pPr>
            <w:r>
              <w:rPr>
                <w:rFonts w:ascii="Calibri" w:eastAsia="Times New Roman" w:hAnsi="Calibri" w:cs="Calibri"/>
                <w:color w:val="000000"/>
                <w:lang w:eastAsia="es-ES"/>
              </w:rPr>
              <w:t>542,86</w:t>
            </w:r>
          </w:p>
        </w:tc>
        <w:tc>
          <w:tcPr>
            <w:tcW w:w="1395" w:type="dxa"/>
            <w:vAlign w:val="center"/>
          </w:tcPr>
          <w:p w:rsidR="003E6095" w:rsidRDefault="003E6095" w:rsidP="003E6095">
            <w:pPr>
              <w:jc w:val="center"/>
              <w:rPr>
                <w:rFonts w:ascii="Calibri" w:eastAsia="Times New Roman" w:hAnsi="Calibri" w:cs="Calibri"/>
                <w:color w:val="000000"/>
                <w:lang w:eastAsia="es-ES"/>
              </w:rPr>
            </w:pPr>
            <w:r>
              <w:rPr>
                <w:rFonts w:ascii="Calibri" w:eastAsia="Times New Roman" w:hAnsi="Calibri" w:cs="Calibri"/>
                <w:color w:val="000000"/>
                <w:lang w:eastAsia="es-ES"/>
              </w:rPr>
              <w:t>300</w:t>
            </w:r>
          </w:p>
        </w:tc>
        <w:tc>
          <w:tcPr>
            <w:tcW w:w="1642" w:type="dxa"/>
            <w:vAlign w:val="center"/>
          </w:tcPr>
          <w:p w:rsidR="003E6095" w:rsidRDefault="003E6095" w:rsidP="003E6095">
            <w:pPr>
              <w:jc w:val="center"/>
              <w:rPr>
                <w:rFonts w:ascii="Calibri" w:eastAsia="Times New Roman" w:hAnsi="Calibri" w:cs="Calibri"/>
                <w:color w:val="000000"/>
                <w:lang w:eastAsia="es-ES"/>
              </w:rPr>
            </w:pPr>
            <w:r>
              <w:rPr>
                <w:rFonts w:ascii="Calibri" w:eastAsia="Times New Roman" w:hAnsi="Calibri" w:cs="Calibri"/>
                <w:color w:val="000000"/>
                <w:lang w:eastAsia="es-ES"/>
              </w:rPr>
              <w:t>-241,86</w:t>
            </w:r>
          </w:p>
        </w:tc>
        <w:tc>
          <w:tcPr>
            <w:tcW w:w="1510" w:type="dxa"/>
            <w:vAlign w:val="center"/>
          </w:tcPr>
          <w:p w:rsidR="003E6095" w:rsidRDefault="003E6095" w:rsidP="003E6095">
            <w:pPr>
              <w:jc w:val="center"/>
              <w:rPr>
                <w:rFonts w:ascii="Calibri" w:eastAsia="Times New Roman" w:hAnsi="Calibri" w:cs="Calibri"/>
                <w:color w:val="000000"/>
                <w:lang w:eastAsia="es-ES"/>
              </w:rPr>
            </w:pPr>
            <w:r>
              <w:rPr>
                <w:rFonts w:ascii="Calibri" w:eastAsia="Times New Roman" w:hAnsi="Calibri" w:cs="Calibri"/>
                <w:color w:val="000000"/>
                <w:lang w:eastAsia="es-ES"/>
              </w:rPr>
              <w:t>9972,88</w:t>
            </w:r>
          </w:p>
        </w:tc>
      </w:tr>
      <w:tr w:rsidR="003E6095" w:rsidTr="003E6095">
        <w:tc>
          <w:tcPr>
            <w:tcW w:w="1189" w:type="dxa"/>
            <w:vAlign w:val="center"/>
          </w:tcPr>
          <w:p w:rsidR="003E6095" w:rsidRDefault="003E6095" w:rsidP="003E6095">
            <w:pPr>
              <w:jc w:val="center"/>
              <w:rPr>
                <w:rFonts w:ascii="Calibri" w:eastAsia="Times New Roman" w:hAnsi="Calibri" w:cs="Calibri"/>
                <w:color w:val="000000"/>
                <w:lang w:eastAsia="es-ES"/>
              </w:rPr>
            </w:pPr>
            <w:r>
              <w:rPr>
                <w:rFonts w:ascii="Calibri" w:eastAsia="Times New Roman" w:hAnsi="Calibri" w:cs="Calibri"/>
                <w:color w:val="000000"/>
                <w:lang w:eastAsia="es-ES"/>
              </w:rPr>
              <w:t>31/08/02</w:t>
            </w:r>
          </w:p>
        </w:tc>
        <w:tc>
          <w:tcPr>
            <w:tcW w:w="1585" w:type="dxa"/>
            <w:vAlign w:val="center"/>
          </w:tcPr>
          <w:p w:rsidR="003E6095" w:rsidRDefault="003E6095" w:rsidP="003E6095">
            <w:pPr>
              <w:jc w:val="center"/>
              <w:rPr>
                <w:rFonts w:ascii="Calibri" w:eastAsia="Times New Roman" w:hAnsi="Calibri" w:cs="Calibri"/>
                <w:color w:val="000000"/>
                <w:lang w:eastAsia="es-ES"/>
              </w:rPr>
            </w:pPr>
            <w:r>
              <w:rPr>
                <w:rFonts w:ascii="Calibri" w:eastAsia="Times New Roman" w:hAnsi="Calibri" w:cs="Calibri"/>
                <w:color w:val="000000"/>
                <w:lang w:eastAsia="es-ES"/>
              </w:rPr>
              <w:t>566,41</w:t>
            </w:r>
          </w:p>
        </w:tc>
        <w:tc>
          <w:tcPr>
            <w:tcW w:w="1395" w:type="dxa"/>
            <w:vAlign w:val="center"/>
          </w:tcPr>
          <w:p w:rsidR="003E6095" w:rsidRDefault="003E6095" w:rsidP="003E6095">
            <w:pPr>
              <w:jc w:val="center"/>
              <w:rPr>
                <w:rFonts w:ascii="Calibri" w:eastAsia="Times New Roman" w:hAnsi="Calibri" w:cs="Calibri"/>
                <w:color w:val="000000"/>
                <w:lang w:eastAsia="es-ES"/>
              </w:rPr>
            </w:pPr>
            <w:r>
              <w:rPr>
                <w:rFonts w:ascii="Calibri" w:eastAsia="Times New Roman" w:hAnsi="Calibri" w:cs="Calibri"/>
                <w:color w:val="000000"/>
                <w:lang w:eastAsia="es-ES"/>
              </w:rPr>
              <w:t>300</w:t>
            </w:r>
          </w:p>
        </w:tc>
        <w:tc>
          <w:tcPr>
            <w:tcW w:w="1642" w:type="dxa"/>
            <w:vAlign w:val="center"/>
          </w:tcPr>
          <w:p w:rsidR="003E6095" w:rsidRDefault="003E6095" w:rsidP="003E6095">
            <w:pPr>
              <w:jc w:val="center"/>
              <w:rPr>
                <w:rFonts w:ascii="Calibri" w:eastAsia="Times New Roman" w:hAnsi="Calibri" w:cs="Calibri"/>
                <w:color w:val="000000"/>
                <w:lang w:eastAsia="es-ES"/>
              </w:rPr>
            </w:pPr>
            <w:r>
              <w:rPr>
                <w:rFonts w:ascii="Calibri" w:eastAsia="Times New Roman" w:hAnsi="Calibri" w:cs="Calibri"/>
                <w:color w:val="000000"/>
                <w:lang w:eastAsia="es-ES"/>
              </w:rPr>
              <w:t>-256,41</w:t>
            </w:r>
          </w:p>
        </w:tc>
        <w:tc>
          <w:tcPr>
            <w:tcW w:w="1510" w:type="dxa"/>
            <w:vAlign w:val="center"/>
          </w:tcPr>
          <w:p w:rsidR="003E6095" w:rsidRDefault="003E6095" w:rsidP="003E6095">
            <w:pPr>
              <w:jc w:val="center"/>
              <w:rPr>
                <w:rFonts w:ascii="Calibri" w:eastAsia="Times New Roman" w:hAnsi="Calibri" w:cs="Calibri"/>
                <w:color w:val="000000"/>
                <w:lang w:eastAsia="es-ES"/>
              </w:rPr>
            </w:pPr>
            <w:r>
              <w:rPr>
                <w:rFonts w:ascii="Calibri" w:eastAsia="Times New Roman" w:hAnsi="Calibri" w:cs="Calibri"/>
                <w:color w:val="000000"/>
                <w:lang w:eastAsia="es-ES"/>
              </w:rPr>
              <w:t>10229,29</w:t>
            </w:r>
          </w:p>
        </w:tc>
      </w:tr>
      <w:tr w:rsidR="003E6095" w:rsidTr="003E6095">
        <w:tc>
          <w:tcPr>
            <w:tcW w:w="1189" w:type="dxa"/>
            <w:vAlign w:val="center"/>
          </w:tcPr>
          <w:p w:rsidR="003E6095" w:rsidRDefault="003E6095" w:rsidP="003E6095">
            <w:pPr>
              <w:jc w:val="center"/>
              <w:rPr>
                <w:rFonts w:ascii="Calibri" w:eastAsia="Times New Roman" w:hAnsi="Calibri" w:cs="Calibri"/>
                <w:color w:val="000000"/>
                <w:lang w:eastAsia="es-ES"/>
              </w:rPr>
            </w:pPr>
            <w:r>
              <w:rPr>
                <w:rFonts w:ascii="Calibri" w:eastAsia="Times New Roman" w:hAnsi="Calibri" w:cs="Calibri"/>
                <w:color w:val="000000"/>
                <w:lang w:eastAsia="es-ES"/>
              </w:rPr>
              <w:t>28/02/03</w:t>
            </w:r>
          </w:p>
        </w:tc>
        <w:tc>
          <w:tcPr>
            <w:tcW w:w="1585" w:type="dxa"/>
            <w:vAlign w:val="center"/>
          </w:tcPr>
          <w:p w:rsidR="003E6095" w:rsidRDefault="003E6095" w:rsidP="003E6095">
            <w:pPr>
              <w:jc w:val="center"/>
              <w:rPr>
                <w:rFonts w:ascii="Calibri" w:eastAsia="Times New Roman" w:hAnsi="Calibri" w:cs="Calibri"/>
                <w:color w:val="000000"/>
                <w:lang w:eastAsia="es-ES"/>
              </w:rPr>
            </w:pPr>
            <w:r>
              <w:rPr>
                <w:rFonts w:ascii="Calibri" w:eastAsia="Times New Roman" w:hAnsi="Calibri" w:cs="Calibri"/>
                <w:color w:val="000000"/>
                <w:lang w:eastAsia="es-ES"/>
              </w:rPr>
              <w:t>570,71</w:t>
            </w:r>
          </w:p>
        </w:tc>
        <w:tc>
          <w:tcPr>
            <w:tcW w:w="1395" w:type="dxa"/>
            <w:vAlign w:val="center"/>
          </w:tcPr>
          <w:p w:rsidR="003E6095" w:rsidRDefault="003E6095" w:rsidP="003E6095">
            <w:pPr>
              <w:jc w:val="center"/>
              <w:rPr>
                <w:rFonts w:ascii="Calibri" w:eastAsia="Times New Roman" w:hAnsi="Calibri" w:cs="Calibri"/>
                <w:color w:val="000000"/>
                <w:lang w:eastAsia="es-ES"/>
              </w:rPr>
            </w:pPr>
            <w:r>
              <w:rPr>
                <w:rFonts w:ascii="Calibri" w:eastAsia="Times New Roman" w:hAnsi="Calibri" w:cs="Calibri"/>
                <w:color w:val="000000"/>
                <w:lang w:eastAsia="es-ES"/>
              </w:rPr>
              <w:t>10.800</w:t>
            </w:r>
          </w:p>
        </w:tc>
        <w:tc>
          <w:tcPr>
            <w:tcW w:w="1642" w:type="dxa"/>
            <w:vAlign w:val="center"/>
          </w:tcPr>
          <w:p w:rsidR="003E6095" w:rsidRDefault="003E6095" w:rsidP="003E6095">
            <w:pPr>
              <w:jc w:val="center"/>
              <w:rPr>
                <w:rFonts w:ascii="Calibri" w:eastAsia="Times New Roman" w:hAnsi="Calibri" w:cs="Calibri"/>
                <w:color w:val="000000"/>
                <w:lang w:eastAsia="es-ES"/>
              </w:rPr>
            </w:pPr>
            <w:r>
              <w:rPr>
                <w:rFonts w:ascii="Calibri" w:eastAsia="Times New Roman" w:hAnsi="Calibri" w:cs="Calibri"/>
                <w:color w:val="000000"/>
                <w:lang w:eastAsia="es-ES"/>
              </w:rPr>
              <w:t>10.229,29</w:t>
            </w:r>
          </w:p>
        </w:tc>
        <w:tc>
          <w:tcPr>
            <w:tcW w:w="1510" w:type="dxa"/>
            <w:vAlign w:val="center"/>
          </w:tcPr>
          <w:p w:rsidR="003E6095" w:rsidRDefault="003E6095" w:rsidP="003E6095">
            <w:pPr>
              <w:jc w:val="center"/>
              <w:rPr>
                <w:rFonts w:ascii="Calibri" w:eastAsia="Times New Roman" w:hAnsi="Calibri" w:cs="Calibri"/>
                <w:color w:val="000000"/>
                <w:lang w:eastAsia="es-ES"/>
              </w:rPr>
            </w:pPr>
            <w:r>
              <w:rPr>
                <w:rFonts w:ascii="Calibri" w:eastAsia="Times New Roman" w:hAnsi="Calibri" w:cs="Calibri"/>
                <w:color w:val="000000"/>
                <w:lang w:eastAsia="es-ES"/>
              </w:rPr>
              <w:t>0</w:t>
            </w:r>
          </w:p>
        </w:tc>
      </w:tr>
    </w:tbl>
    <w:p w:rsidR="003E6095" w:rsidRPr="003E6095" w:rsidRDefault="003E6095" w:rsidP="003E6095">
      <w:pPr>
        <w:spacing w:after="0" w:line="276" w:lineRule="auto"/>
        <w:rPr>
          <w:b/>
          <w:color w:val="FF0000"/>
        </w:rPr>
      </w:pPr>
    </w:p>
    <w:tbl>
      <w:tblPr>
        <w:tblStyle w:val="Tablaconcuadrcula"/>
        <w:tblW w:w="0" w:type="auto"/>
        <w:tblLook w:val="04A0"/>
      </w:tblPr>
      <w:tblGrid>
        <w:gridCol w:w="1698"/>
        <w:gridCol w:w="1132"/>
        <w:gridCol w:w="2977"/>
        <w:gridCol w:w="988"/>
        <w:gridCol w:w="1699"/>
      </w:tblGrid>
      <w:tr w:rsidR="00487238" w:rsidRPr="00867FFA" w:rsidTr="00241F1A">
        <w:tc>
          <w:tcPr>
            <w:tcW w:w="1698" w:type="dxa"/>
          </w:tcPr>
          <w:p w:rsidR="00487238" w:rsidRPr="00241F1A" w:rsidRDefault="00241F1A" w:rsidP="00A145ED">
            <w:pPr>
              <w:spacing w:line="276" w:lineRule="auto"/>
              <w:rPr>
                <w:color w:val="FF0000"/>
                <w:lang w:val="es-ES_tradnl"/>
              </w:rPr>
            </w:pPr>
            <w:r w:rsidRPr="00241F1A">
              <w:rPr>
                <w:color w:val="FF0000"/>
                <w:lang w:val="es-ES_tradnl"/>
              </w:rPr>
              <w:t>9500</w:t>
            </w:r>
          </w:p>
          <w:p w:rsidR="00241F1A" w:rsidRPr="00241F1A" w:rsidRDefault="00241F1A" w:rsidP="00A145ED">
            <w:pPr>
              <w:spacing w:line="276" w:lineRule="auto"/>
              <w:rPr>
                <w:color w:val="FF0000"/>
                <w:lang w:val="es-ES_tradnl"/>
              </w:rPr>
            </w:pPr>
            <w:r w:rsidRPr="00241F1A">
              <w:rPr>
                <w:color w:val="FF0000"/>
                <w:lang w:val="es-ES_tradnl"/>
              </w:rPr>
              <w:t>15</w:t>
            </w:r>
          </w:p>
        </w:tc>
        <w:tc>
          <w:tcPr>
            <w:tcW w:w="1132" w:type="dxa"/>
          </w:tcPr>
          <w:p w:rsidR="00487238" w:rsidRPr="00241F1A" w:rsidRDefault="00241F1A" w:rsidP="00A145ED">
            <w:pPr>
              <w:spacing w:line="276" w:lineRule="auto"/>
              <w:rPr>
                <w:color w:val="FF0000"/>
                <w:lang w:val="es-ES_tradnl"/>
              </w:rPr>
            </w:pPr>
            <w:r w:rsidRPr="00241F1A">
              <w:rPr>
                <w:color w:val="FF0000"/>
                <w:lang w:val="es-ES_tradnl"/>
              </w:rPr>
              <w:t>251</w:t>
            </w:r>
          </w:p>
          <w:p w:rsidR="00241F1A" w:rsidRPr="00241F1A" w:rsidRDefault="00241F1A" w:rsidP="00A145ED">
            <w:pPr>
              <w:spacing w:line="276" w:lineRule="auto"/>
              <w:rPr>
                <w:color w:val="FF0000"/>
                <w:lang w:val="es-ES_tradnl"/>
              </w:rPr>
            </w:pPr>
            <w:r w:rsidRPr="00241F1A">
              <w:rPr>
                <w:color w:val="FF0000"/>
                <w:lang w:val="es-ES_tradnl"/>
              </w:rPr>
              <w:t>626</w:t>
            </w:r>
          </w:p>
        </w:tc>
        <w:tc>
          <w:tcPr>
            <w:tcW w:w="2977" w:type="dxa"/>
            <w:vAlign w:val="center"/>
          </w:tcPr>
          <w:p w:rsidR="00487238" w:rsidRPr="00867FFA" w:rsidRDefault="00487238" w:rsidP="00241F1A">
            <w:pPr>
              <w:spacing w:line="276" w:lineRule="auto"/>
              <w:jc w:val="center"/>
              <w:rPr>
                <w:lang w:val="es-ES_tradnl"/>
              </w:rPr>
            </w:pPr>
            <w:r>
              <w:rPr>
                <w:lang w:val="es-ES_tradnl"/>
              </w:rPr>
              <w:t>01/03/01</w:t>
            </w:r>
          </w:p>
        </w:tc>
        <w:tc>
          <w:tcPr>
            <w:tcW w:w="988" w:type="dxa"/>
          </w:tcPr>
          <w:p w:rsidR="00487238" w:rsidRPr="00241F1A" w:rsidRDefault="00241F1A" w:rsidP="00A145ED">
            <w:pPr>
              <w:spacing w:line="276" w:lineRule="auto"/>
              <w:rPr>
                <w:color w:val="FF0000"/>
                <w:lang w:val="es-ES_tradnl"/>
              </w:rPr>
            </w:pPr>
            <w:r w:rsidRPr="00241F1A">
              <w:rPr>
                <w:color w:val="FF0000"/>
                <w:lang w:val="es-ES_tradnl"/>
              </w:rPr>
              <w:t>572</w:t>
            </w:r>
          </w:p>
        </w:tc>
        <w:tc>
          <w:tcPr>
            <w:tcW w:w="1699" w:type="dxa"/>
          </w:tcPr>
          <w:p w:rsidR="00487238" w:rsidRPr="00241F1A" w:rsidRDefault="00241F1A" w:rsidP="00A145ED">
            <w:pPr>
              <w:spacing w:line="276" w:lineRule="auto"/>
              <w:rPr>
                <w:color w:val="FF0000"/>
                <w:lang w:val="es-ES_tradnl"/>
              </w:rPr>
            </w:pPr>
            <w:r w:rsidRPr="00241F1A">
              <w:rPr>
                <w:color w:val="FF0000"/>
                <w:lang w:val="es-ES_tradnl"/>
              </w:rPr>
              <w:t>9515</w:t>
            </w:r>
          </w:p>
        </w:tc>
      </w:tr>
      <w:tr w:rsidR="00487238" w:rsidRPr="00867FFA" w:rsidTr="00241F1A">
        <w:tc>
          <w:tcPr>
            <w:tcW w:w="1698" w:type="dxa"/>
          </w:tcPr>
          <w:p w:rsidR="00487238" w:rsidRDefault="00241F1A" w:rsidP="00A145ED">
            <w:pPr>
              <w:spacing w:line="276" w:lineRule="auto"/>
              <w:rPr>
                <w:color w:val="FF0000"/>
                <w:lang w:val="es-ES_tradnl"/>
              </w:rPr>
            </w:pPr>
            <w:r>
              <w:rPr>
                <w:color w:val="FF0000"/>
                <w:lang w:val="es-ES_tradnl"/>
              </w:rPr>
              <w:t>243</w:t>
            </w:r>
          </w:p>
          <w:p w:rsidR="00241F1A" w:rsidRDefault="00241F1A" w:rsidP="00A145ED">
            <w:pPr>
              <w:spacing w:line="276" w:lineRule="auto"/>
              <w:rPr>
                <w:color w:val="FF0000"/>
                <w:lang w:val="es-ES_tradnl"/>
              </w:rPr>
            </w:pPr>
            <w:r>
              <w:rPr>
                <w:color w:val="FF0000"/>
                <w:lang w:val="es-ES_tradnl"/>
              </w:rPr>
              <w:t>57</w:t>
            </w:r>
          </w:p>
          <w:p w:rsidR="00241F1A" w:rsidRPr="00241F1A" w:rsidRDefault="00241F1A" w:rsidP="00A145ED">
            <w:pPr>
              <w:spacing w:line="276" w:lineRule="auto"/>
              <w:rPr>
                <w:color w:val="FF0000"/>
                <w:lang w:val="es-ES_tradnl"/>
              </w:rPr>
            </w:pPr>
            <w:r>
              <w:rPr>
                <w:color w:val="FF0000"/>
                <w:lang w:val="es-ES_tradnl"/>
              </w:rPr>
              <w:t>230,02</w:t>
            </w:r>
          </w:p>
        </w:tc>
        <w:tc>
          <w:tcPr>
            <w:tcW w:w="1132" w:type="dxa"/>
          </w:tcPr>
          <w:p w:rsidR="00241F1A" w:rsidRPr="00054E16" w:rsidRDefault="00241F1A" w:rsidP="00241F1A">
            <w:pPr>
              <w:spacing w:line="276" w:lineRule="auto"/>
              <w:rPr>
                <w:color w:val="FF0000"/>
                <w:lang w:val="es-ES_tradnl"/>
              </w:rPr>
            </w:pPr>
            <w:r w:rsidRPr="00054E16">
              <w:rPr>
                <w:color w:val="FF0000"/>
                <w:lang w:val="es-ES_tradnl"/>
              </w:rPr>
              <w:t>572</w:t>
            </w:r>
          </w:p>
          <w:p w:rsidR="00241F1A" w:rsidRDefault="00241F1A" w:rsidP="00241F1A">
            <w:pPr>
              <w:spacing w:line="276" w:lineRule="auto"/>
              <w:rPr>
                <w:color w:val="FF0000"/>
                <w:lang w:val="es-ES_tradnl"/>
              </w:rPr>
            </w:pPr>
            <w:r w:rsidRPr="00054E16">
              <w:rPr>
                <w:color w:val="FF0000"/>
                <w:lang w:val="es-ES_tradnl"/>
              </w:rPr>
              <w:t>473</w:t>
            </w:r>
          </w:p>
          <w:p w:rsidR="00487238" w:rsidRPr="00241F1A" w:rsidRDefault="00241F1A" w:rsidP="00241F1A">
            <w:pPr>
              <w:spacing w:line="276" w:lineRule="auto"/>
              <w:rPr>
                <w:color w:val="FF0000"/>
                <w:lang w:val="es-ES_tradnl"/>
              </w:rPr>
            </w:pPr>
            <w:r>
              <w:rPr>
                <w:color w:val="FF0000"/>
                <w:lang w:val="es-ES_tradnl"/>
              </w:rPr>
              <w:t>251</w:t>
            </w:r>
          </w:p>
        </w:tc>
        <w:tc>
          <w:tcPr>
            <w:tcW w:w="2977" w:type="dxa"/>
            <w:vAlign w:val="center"/>
          </w:tcPr>
          <w:p w:rsidR="00487238" w:rsidRDefault="00487238" w:rsidP="00241F1A">
            <w:pPr>
              <w:spacing w:line="276" w:lineRule="auto"/>
              <w:jc w:val="center"/>
              <w:rPr>
                <w:lang w:val="es-ES_tradnl"/>
              </w:rPr>
            </w:pPr>
            <w:r>
              <w:rPr>
                <w:lang w:val="es-ES_tradnl"/>
              </w:rPr>
              <w:t>31/08/01</w:t>
            </w:r>
          </w:p>
        </w:tc>
        <w:tc>
          <w:tcPr>
            <w:tcW w:w="988" w:type="dxa"/>
          </w:tcPr>
          <w:p w:rsidR="00487238" w:rsidRPr="00241F1A" w:rsidRDefault="00241F1A" w:rsidP="00A145ED">
            <w:pPr>
              <w:spacing w:line="276" w:lineRule="auto"/>
              <w:rPr>
                <w:color w:val="FF0000"/>
                <w:lang w:val="es-ES_tradnl"/>
              </w:rPr>
            </w:pPr>
            <w:r>
              <w:rPr>
                <w:color w:val="FF0000"/>
                <w:lang w:val="es-ES_tradnl"/>
              </w:rPr>
              <w:t>761</w:t>
            </w:r>
          </w:p>
        </w:tc>
        <w:tc>
          <w:tcPr>
            <w:tcW w:w="1699" w:type="dxa"/>
          </w:tcPr>
          <w:p w:rsidR="00487238" w:rsidRPr="00241F1A" w:rsidRDefault="00241F1A" w:rsidP="00A145ED">
            <w:pPr>
              <w:spacing w:line="276" w:lineRule="auto"/>
              <w:rPr>
                <w:color w:val="FF0000"/>
                <w:lang w:val="es-ES_tradnl"/>
              </w:rPr>
            </w:pPr>
            <w:r>
              <w:rPr>
                <w:color w:val="FF0000"/>
                <w:lang w:val="es-ES_tradnl"/>
              </w:rPr>
              <w:t>530,02</w:t>
            </w:r>
          </w:p>
        </w:tc>
      </w:tr>
    </w:tbl>
    <w:p w:rsidR="00241F1A" w:rsidRPr="00241F1A" w:rsidRDefault="00241F1A" w:rsidP="00241F1A">
      <w:pPr>
        <w:spacing w:after="0"/>
        <w:rPr>
          <w:color w:val="FF0000"/>
        </w:rPr>
      </w:pPr>
      <w:r w:rsidRPr="00241F1A">
        <w:rPr>
          <w:color w:val="FF0000"/>
        </w:rPr>
        <w:t>4 MESES</w:t>
      </w:r>
      <w:r w:rsidRPr="00241F1A">
        <w:rPr>
          <w:color w:val="FF0000"/>
        </w:rPr>
        <w:sym w:font="Wingdings" w:char="F0E0"/>
      </w:r>
      <w:r w:rsidRPr="00241F1A">
        <w:rPr>
          <w:color w:val="FF0000"/>
        </w:rPr>
        <w:t xml:space="preserve"> (542,86/6)*4=361,91</w:t>
      </w:r>
    </w:p>
    <w:tbl>
      <w:tblPr>
        <w:tblStyle w:val="Tablaconcuadrcula"/>
        <w:tblW w:w="0" w:type="auto"/>
        <w:tblLook w:val="04A0"/>
      </w:tblPr>
      <w:tblGrid>
        <w:gridCol w:w="1698"/>
        <w:gridCol w:w="1132"/>
        <w:gridCol w:w="2977"/>
        <w:gridCol w:w="988"/>
        <w:gridCol w:w="1699"/>
      </w:tblGrid>
      <w:tr w:rsidR="00C47DBB" w:rsidRPr="00867FFA" w:rsidTr="00241F1A">
        <w:tc>
          <w:tcPr>
            <w:tcW w:w="1698" w:type="dxa"/>
          </w:tcPr>
          <w:p w:rsidR="00487238" w:rsidRDefault="00241F1A" w:rsidP="00A145ED">
            <w:pPr>
              <w:spacing w:line="276" w:lineRule="auto"/>
              <w:rPr>
                <w:color w:val="FF0000"/>
                <w:lang w:val="es-ES_tradnl"/>
              </w:rPr>
            </w:pPr>
            <w:r>
              <w:rPr>
                <w:color w:val="FF0000"/>
                <w:lang w:val="es-ES_tradnl"/>
              </w:rPr>
              <w:t>161,91</w:t>
            </w:r>
          </w:p>
          <w:p w:rsidR="00241F1A" w:rsidRPr="00C47DBB" w:rsidRDefault="00241F1A" w:rsidP="00A145ED">
            <w:pPr>
              <w:spacing w:line="276" w:lineRule="auto"/>
              <w:rPr>
                <w:color w:val="FF0000"/>
                <w:sz w:val="14"/>
                <w:lang w:val="es-ES_tradnl"/>
              </w:rPr>
            </w:pPr>
          </w:p>
          <w:p w:rsidR="00241F1A" w:rsidRPr="00241F1A" w:rsidRDefault="00241F1A" w:rsidP="00A145ED">
            <w:pPr>
              <w:spacing w:line="276" w:lineRule="auto"/>
              <w:rPr>
                <w:color w:val="FF0000"/>
                <w:lang w:val="es-ES_tradnl"/>
              </w:rPr>
            </w:pPr>
            <w:r>
              <w:rPr>
                <w:color w:val="FF0000"/>
                <w:lang w:val="es-ES_tradnl"/>
              </w:rPr>
              <w:t>200</w:t>
            </w:r>
          </w:p>
        </w:tc>
        <w:tc>
          <w:tcPr>
            <w:tcW w:w="1132" w:type="dxa"/>
          </w:tcPr>
          <w:p w:rsidR="00487238" w:rsidRDefault="00241F1A" w:rsidP="00A145ED">
            <w:pPr>
              <w:spacing w:line="276" w:lineRule="auto"/>
              <w:rPr>
                <w:color w:val="FF0000"/>
                <w:lang w:val="es-ES_tradnl"/>
              </w:rPr>
            </w:pPr>
            <w:r>
              <w:rPr>
                <w:color w:val="FF0000"/>
                <w:lang w:val="es-ES_tradnl"/>
              </w:rPr>
              <w:t xml:space="preserve">251 </w:t>
            </w:r>
            <w:r w:rsidRPr="00241F1A">
              <w:rPr>
                <w:color w:val="FF0000"/>
                <w:sz w:val="14"/>
                <w:lang w:val="es-ES_tradnl"/>
              </w:rPr>
              <w:t>(IMPLICITOS)</w:t>
            </w:r>
          </w:p>
          <w:p w:rsidR="00241F1A" w:rsidRPr="00241F1A" w:rsidRDefault="00241F1A" w:rsidP="00A145ED">
            <w:pPr>
              <w:spacing w:line="276" w:lineRule="auto"/>
              <w:rPr>
                <w:color w:val="FF0000"/>
                <w:lang w:val="es-ES_tradnl"/>
              </w:rPr>
            </w:pPr>
            <w:r>
              <w:rPr>
                <w:color w:val="FF0000"/>
                <w:lang w:val="es-ES_tradnl"/>
              </w:rPr>
              <w:t xml:space="preserve">546 </w:t>
            </w:r>
            <w:r w:rsidRPr="00241F1A">
              <w:rPr>
                <w:color w:val="FF0000"/>
                <w:sz w:val="14"/>
                <w:lang w:val="es-ES_tradnl"/>
              </w:rPr>
              <w:t>(EXPLICITOS)</w:t>
            </w:r>
          </w:p>
        </w:tc>
        <w:tc>
          <w:tcPr>
            <w:tcW w:w="2977" w:type="dxa"/>
            <w:vAlign w:val="center"/>
          </w:tcPr>
          <w:p w:rsidR="00487238" w:rsidRDefault="00487238" w:rsidP="00241F1A">
            <w:pPr>
              <w:spacing w:line="276" w:lineRule="auto"/>
              <w:jc w:val="center"/>
              <w:rPr>
                <w:lang w:val="es-ES_tradnl"/>
              </w:rPr>
            </w:pPr>
            <w:r>
              <w:rPr>
                <w:lang w:val="es-ES_tradnl"/>
              </w:rPr>
              <w:t>31/12/01</w:t>
            </w:r>
          </w:p>
        </w:tc>
        <w:tc>
          <w:tcPr>
            <w:tcW w:w="988" w:type="dxa"/>
          </w:tcPr>
          <w:p w:rsidR="00487238" w:rsidRPr="00241F1A" w:rsidRDefault="00241F1A" w:rsidP="00A145ED">
            <w:pPr>
              <w:spacing w:line="276" w:lineRule="auto"/>
              <w:rPr>
                <w:color w:val="FF0000"/>
                <w:lang w:val="es-ES_tradnl"/>
              </w:rPr>
            </w:pPr>
            <w:r>
              <w:rPr>
                <w:color w:val="FF0000"/>
                <w:lang w:val="es-ES_tradnl"/>
              </w:rPr>
              <w:t>761</w:t>
            </w:r>
          </w:p>
        </w:tc>
        <w:tc>
          <w:tcPr>
            <w:tcW w:w="1699" w:type="dxa"/>
          </w:tcPr>
          <w:p w:rsidR="00487238" w:rsidRPr="00241F1A" w:rsidRDefault="00241F1A" w:rsidP="00A145ED">
            <w:pPr>
              <w:spacing w:line="276" w:lineRule="auto"/>
              <w:rPr>
                <w:color w:val="FF0000"/>
                <w:lang w:val="es-ES_tradnl"/>
              </w:rPr>
            </w:pPr>
            <w:r>
              <w:rPr>
                <w:color w:val="FF0000"/>
                <w:lang w:val="es-ES_tradnl"/>
              </w:rPr>
              <w:t>361,91</w:t>
            </w:r>
          </w:p>
        </w:tc>
      </w:tr>
      <w:tr w:rsidR="00C47DBB" w:rsidRPr="00867FFA" w:rsidTr="00241F1A">
        <w:tc>
          <w:tcPr>
            <w:tcW w:w="1698" w:type="dxa"/>
          </w:tcPr>
          <w:p w:rsidR="00487238" w:rsidRDefault="00241F1A" w:rsidP="00A145ED">
            <w:pPr>
              <w:spacing w:line="276" w:lineRule="auto"/>
              <w:rPr>
                <w:color w:val="FF0000"/>
                <w:lang w:val="es-ES_tradnl"/>
              </w:rPr>
            </w:pPr>
            <w:r>
              <w:rPr>
                <w:color w:val="FF0000"/>
                <w:lang w:val="es-ES_tradnl"/>
              </w:rPr>
              <w:t>243</w:t>
            </w:r>
          </w:p>
          <w:p w:rsidR="00241F1A" w:rsidRDefault="00241F1A" w:rsidP="00A145ED">
            <w:pPr>
              <w:spacing w:line="276" w:lineRule="auto"/>
              <w:rPr>
                <w:color w:val="FF0000"/>
                <w:lang w:val="es-ES_tradnl"/>
              </w:rPr>
            </w:pPr>
            <w:r>
              <w:rPr>
                <w:color w:val="FF0000"/>
                <w:lang w:val="es-ES_tradnl"/>
              </w:rPr>
              <w:t>57</w:t>
            </w:r>
          </w:p>
          <w:p w:rsidR="00241F1A" w:rsidRPr="00241F1A" w:rsidRDefault="00C47DBB" w:rsidP="00A145ED">
            <w:pPr>
              <w:spacing w:line="276" w:lineRule="auto"/>
              <w:rPr>
                <w:color w:val="FF0000"/>
                <w:lang w:val="es-ES_tradnl"/>
              </w:rPr>
            </w:pPr>
            <w:r>
              <w:rPr>
                <w:color w:val="FF0000"/>
                <w:lang w:val="es-ES_tradnl"/>
              </w:rPr>
              <w:lastRenderedPageBreak/>
              <w:t>80,95</w:t>
            </w:r>
          </w:p>
        </w:tc>
        <w:tc>
          <w:tcPr>
            <w:tcW w:w="1132" w:type="dxa"/>
          </w:tcPr>
          <w:p w:rsidR="00487238" w:rsidRDefault="00241F1A" w:rsidP="00A145ED">
            <w:pPr>
              <w:spacing w:line="276" w:lineRule="auto"/>
              <w:rPr>
                <w:color w:val="FF0000"/>
                <w:lang w:val="es-ES_tradnl"/>
              </w:rPr>
            </w:pPr>
            <w:r>
              <w:rPr>
                <w:color w:val="FF0000"/>
                <w:lang w:val="es-ES_tradnl"/>
              </w:rPr>
              <w:lastRenderedPageBreak/>
              <w:t>572</w:t>
            </w:r>
          </w:p>
          <w:p w:rsidR="00241F1A" w:rsidRDefault="00241F1A" w:rsidP="00A145ED">
            <w:pPr>
              <w:spacing w:line="276" w:lineRule="auto"/>
              <w:rPr>
                <w:color w:val="FF0000"/>
                <w:lang w:val="es-ES_tradnl"/>
              </w:rPr>
            </w:pPr>
            <w:r>
              <w:rPr>
                <w:color w:val="FF0000"/>
                <w:lang w:val="es-ES_tradnl"/>
              </w:rPr>
              <w:t>473</w:t>
            </w:r>
          </w:p>
          <w:p w:rsidR="00241F1A" w:rsidRPr="00241F1A" w:rsidRDefault="00241F1A" w:rsidP="00A145ED">
            <w:pPr>
              <w:spacing w:line="276" w:lineRule="auto"/>
              <w:rPr>
                <w:color w:val="FF0000"/>
                <w:lang w:val="es-ES_tradnl"/>
              </w:rPr>
            </w:pPr>
            <w:r>
              <w:rPr>
                <w:color w:val="FF0000"/>
                <w:lang w:val="es-ES_tradnl"/>
              </w:rPr>
              <w:lastRenderedPageBreak/>
              <w:t>251</w:t>
            </w:r>
          </w:p>
        </w:tc>
        <w:tc>
          <w:tcPr>
            <w:tcW w:w="2977" w:type="dxa"/>
            <w:vAlign w:val="center"/>
          </w:tcPr>
          <w:p w:rsidR="00487238" w:rsidRDefault="00487238" w:rsidP="00241F1A">
            <w:pPr>
              <w:spacing w:line="276" w:lineRule="auto"/>
              <w:jc w:val="center"/>
              <w:rPr>
                <w:lang w:val="es-ES_tradnl"/>
              </w:rPr>
            </w:pPr>
            <w:r>
              <w:rPr>
                <w:lang w:val="es-ES_tradnl"/>
              </w:rPr>
              <w:lastRenderedPageBreak/>
              <w:t>28/02/02</w:t>
            </w:r>
          </w:p>
          <w:p w:rsidR="00241F1A" w:rsidRPr="00C47DBB" w:rsidRDefault="00241F1A" w:rsidP="00241F1A">
            <w:pPr>
              <w:spacing w:line="276" w:lineRule="auto"/>
              <w:jc w:val="center"/>
              <w:rPr>
                <w:b/>
                <w:color w:val="FF0000"/>
                <w:lang w:val="es-ES_tradnl"/>
              </w:rPr>
            </w:pPr>
            <w:r w:rsidRPr="00C47DBB">
              <w:rPr>
                <w:b/>
                <w:color w:val="FF0000"/>
                <w:lang w:val="es-ES_tradnl"/>
              </w:rPr>
              <w:t>COBRAMOS UN CUPON</w:t>
            </w:r>
          </w:p>
        </w:tc>
        <w:tc>
          <w:tcPr>
            <w:tcW w:w="988" w:type="dxa"/>
          </w:tcPr>
          <w:p w:rsidR="00487238" w:rsidRDefault="00241F1A" w:rsidP="00A145ED">
            <w:pPr>
              <w:spacing w:line="276" w:lineRule="auto"/>
              <w:rPr>
                <w:color w:val="FF0000"/>
                <w:lang w:val="es-ES_tradnl"/>
              </w:rPr>
            </w:pPr>
            <w:r>
              <w:rPr>
                <w:color w:val="FF0000"/>
                <w:lang w:val="es-ES_tradnl"/>
              </w:rPr>
              <w:t>761</w:t>
            </w:r>
          </w:p>
          <w:p w:rsidR="00C47DBB" w:rsidRPr="00C47DBB" w:rsidRDefault="00C47DBB" w:rsidP="00A145ED">
            <w:pPr>
              <w:spacing w:line="276" w:lineRule="auto"/>
              <w:rPr>
                <w:color w:val="FF0000"/>
                <w:sz w:val="14"/>
                <w:lang w:val="es-ES_tradnl"/>
              </w:rPr>
            </w:pPr>
          </w:p>
          <w:p w:rsidR="00C47DBB" w:rsidRPr="00241F1A" w:rsidRDefault="00C47DBB" w:rsidP="00A145ED">
            <w:pPr>
              <w:spacing w:line="276" w:lineRule="auto"/>
              <w:rPr>
                <w:color w:val="FF0000"/>
                <w:lang w:val="es-ES_tradnl"/>
              </w:rPr>
            </w:pPr>
            <w:r>
              <w:rPr>
                <w:color w:val="FF0000"/>
                <w:lang w:val="es-ES_tradnl"/>
              </w:rPr>
              <w:t>546</w:t>
            </w:r>
          </w:p>
        </w:tc>
        <w:tc>
          <w:tcPr>
            <w:tcW w:w="1699" w:type="dxa"/>
          </w:tcPr>
          <w:p w:rsidR="00C47DBB" w:rsidRDefault="00C47DBB" w:rsidP="00A145ED">
            <w:pPr>
              <w:spacing w:line="276" w:lineRule="auto"/>
              <w:rPr>
                <w:color w:val="FF0000"/>
                <w:lang w:val="es-ES_tradnl"/>
              </w:rPr>
            </w:pPr>
            <w:r>
              <w:rPr>
                <w:color w:val="FF0000"/>
                <w:lang w:val="es-ES_tradnl"/>
              </w:rPr>
              <w:t>180,95</w:t>
            </w:r>
          </w:p>
          <w:p w:rsidR="00C47DBB" w:rsidRPr="00C47DBB" w:rsidRDefault="00C47DBB" w:rsidP="00C47DBB">
            <w:pPr>
              <w:spacing w:line="276" w:lineRule="auto"/>
              <w:rPr>
                <w:color w:val="FF0000"/>
                <w:sz w:val="14"/>
              </w:rPr>
            </w:pPr>
            <w:r w:rsidRPr="00C47DBB">
              <w:rPr>
                <w:color w:val="FF0000"/>
                <w:sz w:val="14"/>
              </w:rPr>
              <w:t>542,86</w:t>
            </w:r>
            <w:r>
              <w:rPr>
                <w:color w:val="FF0000"/>
                <w:sz w:val="14"/>
              </w:rPr>
              <w:t>-361,91=180,95</w:t>
            </w:r>
          </w:p>
          <w:p w:rsidR="00C47DBB" w:rsidRPr="00C47DBB" w:rsidRDefault="00C47DBB" w:rsidP="00C47DBB">
            <w:pPr>
              <w:spacing w:line="276" w:lineRule="auto"/>
              <w:rPr>
                <w:color w:val="FF0000"/>
                <w:lang w:val="es-ES_tradnl"/>
              </w:rPr>
            </w:pPr>
            <w:r>
              <w:rPr>
                <w:color w:val="FF0000"/>
                <w:lang w:val="es-ES_tradnl"/>
              </w:rPr>
              <w:t>200</w:t>
            </w:r>
          </w:p>
        </w:tc>
      </w:tr>
      <w:tr w:rsidR="00C47DBB" w:rsidRPr="00867FFA" w:rsidTr="00241F1A">
        <w:tc>
          <w:tcPr>
            <w:tcW w:w="1698" w:type="dxa"/>
          </w:tcPr>
          <w:p w:rsidR="00487238" w:rsidRDefault="00C47DBB" w:rsidP="00A145ED">
            <w:pPr>
              <w:spacing w:line="276" w:lineRule="auto"/>
              <w:rPr>
                <w:color w:val="FF0000"/>
                <w:lang w:val="es-ES_tradnl"/>
              </w:rPr>
            </w:pPr>
            <w:r>
              <w:rPr>
                <w:color w:val="FF0000"/>
                <w:lang w:val="es-ES_tradnl"/>
              </w:rPr>
              <w:lastRenderedPageBreak/>
              <w:t>243</w:t>
            </w:r>
          </w:p>
          <w:p w:rsidR="00C47DBB" w:rsidRDefault="00C47DBB" w:rsidP="00A145ED">
            <w:pPr>
              <w:spacing w:line="276" w:lineRule="auto"/>
              <w:rPr>
                <w:color w:val="FF0000"/>
                <w:lang w:val="es-ES_tradnl"/>
              </w:rPr>
            </w:pPr>
            <w:r>
              <w:rPr>
                <w:color w:val="FF0000"/>
                <w:lang w:val="es-ES_tradnl"/>
              </w:rPr>
              <w:t>57</w:t>
            </w:r>
          </w:p>
          <w:p w:rsidR="00C47DBB" w:rsidRPr="00241F1A" w:rsidRDefault="00C47DBB" w:rsidP="00A145ED">
            <w:pPr>
              <w:spacing w:line="276" w:lineRule="auto"/>
              <w:rPr>
                <w:color w:val="FF0000"/>
                <w:lang w:val="es-ES_tradnl"/>
              </w:rPr>
            </w:pPr>
            <w:r>
              <w:rPr>
                <w:color w:val="FF0000"/>
                <w:lang w:val="es-ES_tradnl"/>
              </w:rPr>
              <w:t>256,41</w:t>
            </w:r>
          </w:p>
        </w:tc>
        <w:tc>
          <w:tcPr>
            <w:tcW w:w="1132" w:type="dxa"/>
          </w:tcPr>
          <w:p w:rsidR="00487238" w:rsidRDefault="00C47DBB" w:rsidP="00A145ED">
            <w:pPr>
              <w:spacing w:line="276" w:lineRule="auto"/>
              <w:rPr>
                <w:color w:val="FF0000"/>
                <w:lang w:val="es-ES_tradnl"/>
              </w:rPr>
            </w:pPr>
            <w:r>
              <w:rPr>
                <w:color w:val="FF0000"/>
                <w:lang w:val="es-ES_tradnl"/>
              </w:rPr>
              <w:t>572</w:t>
            </w:r>
          </w:p>
          <w:p w:rsidR="00C47DBB" w:rsidRDefault="00C47DBB" w:rsidP="00A145ED">
            <w:pPr>
              <w:spacing w:line="276" w:lineRule="auto"/>
              <w:rPr>
                <w:color w:val="FF0000"/>
                <w:lang w:val="es-ES_tradnl"/>
              </w:rPr>
            </w:pPr>
            <w:r>
              <w:rPr>
                <w:color w:val="FF0000"/>
                <w:lang w:val="es-ES_tradnl"/>
              </w:rPr>
              <w:t>473</w:t>
            </w:r>
          </w:p>
          <w:p w:rsidR="00C47DBB" w:rsidRPr="00241F1A" w:rsidRDefault="00C47DBB" w:rsidP="00A145ED">
            <w:pPr>
              <w:spacing w:line="276" w:lineRule="auto"/>
              <w:rPr>
                <w:color w:val="FF0000"/>
                <w:lang w:val="es-ES_tradnl"/>
              </w:rPr>
            </w:pPr>
            <w:r>
              <w:rPr>
                <w:color w:val="FF0000"/>
                <w:lang w:val="es-ES_tradnl"/>
              </w:rPr>
              <w:t>251</w:t>
            </w:r>
          </w:p>
        </w:tc>
        <w:tc>
          <w:tcPr>
            <w:tcW w:w="2977" w:type="dxa"/>
            <w:vAlign w:val="center"/>
          </w:tcPr>
          <w:p w:rsidR="00487238" w:rsidRDefault="00487238" w:rsidP="00241F1A">
            <w:pPr>
              <w:spacing w:line="276" w:lineRule="auto"/>
              <w:jc w:val="center"/>
              <w:rPr>
                <w:lang w:val="es-ES_tradnl"/>
              </w:rPr>
            </w:pPr>
            <w:r>
              <w:rPr>
                <w:lang w:val="es-ES_tradnl"/>
              </w:rPr>
              <w:t>31/08/02</w:t>
            </w:r>
          </w:p>
        </w:tc>
        <w:tc>
          <w:tcPr>
            <w:tcW w:w="988" w:type="dxa"/>
          </w:tcPr>
          <w:p w:rsidR="00487238" w:rsidRPr="00241F1A" w:rsidRDefault="00C47DBB" w:rsidP="00A145ED">
            <w:pPr>
              <w:spacing w:line="276" w:lineRule="auto"/>
              <w:rPr>
                <w:color w:val="FF0000"/>
                <w:lang w:val="es-ES_tradnl"/>
              </w:rPr>
            </w:pPr>
            <w:r>
              <w:rPr>
                <w:color w:val="FF0000"/>
                <w:lang w:val="es-ES_tradnl"/>
              </w:rPr>
              <w:t>761</w:t>
            </w:r>
          </w:p>
        </w:tc>
        <w:tc>
          <w:tcPr>
            <w:tcW w:w="1699" w:type="dxa"/>
          </w:tcPr>
          <w:p w:rsidR="00487238" w:rsidRPr="00241F1A" w:rsidRDefault="00C47DBB" w:rsidP="00A145ED">
            <w:pPr>
              <w:spacing w:line="276" w:lineRule="auto"/>
              <w:rPr>
                <w:color w:val="FF0000"/>
                <w:lang w:val="es-ES_tradnl"/>
              </w:rPr>
            </w:pPr>
            <w:r>
              <w:rPr>
                <w:color w:val="FF0000"/>
                <w:lang w:val="es-ES_tradnl"/>
              </w:rPr>
              <w:t>556,41</w:t>
            </w:r>
          </w:p>
        </w:tc>
      </w:tr>
    </w:tbl>
    <w:p w:rsidR="00C47DBB" w:rsidRPr="00C47DBB" w:rsidRDefault="00C47DBB" w:rsidP="00C47DBB">
      <w:pPr>
        <w:spacing w:after="0"/>
        <w:rPr>
          <w:color w:val="FF0000"/>
        </w:rPr>
      </w:pPr>
      <w:r w:rsidRPr="00C47DBB">
        <w:rPr>
          <w:color w:val="FF0000"/>
        </w:rPr>
        <w:t>4 MESES</w:t>
      </w:r>
      <w:r w:rsidRPr="00C47DBB">
        <w:rPr>
          <w:color w:val="FF0000"/>
        </w:rPr>
        <w:sym w:font="Wingdings" w:char="F0E0"/>
      </w:r>
      <w:r>
        <w:rPr>
          <w:color w:val="FF0000"/>
        </w:rPr>
        <w:t>(570,71</w:t>
      </w:r>
      <w:r w:rsidRPr="00C47DBB">
        <w:rPr>
          <w:color w:val="FF0000"/>
        </w:rPr>
        <w:t>/6)*4</w:t>
      </w:r>
      <w:r>
        <w:rPr>
          <w:color w:val="FF0000"/>
        </w:rPr>
        <w:t>=380,47</w:t>
      </w:r>
    </w:p>
    <w:tbl>
      <w:tblPr>
        <w:tblStyle w:val="Tablaconcuadrcula"/>
        <w:tblW w:w="0" w:type="auto"/>
        <w:tblLook w:val="04A0"/>
      </w:tblPr>
      <w:tblGrid>
        <w:gridCol w:w="1698"/>
        <w:gridCol w:w="1132"/>
        <w:gridCol w:w="2977"/>
        <w:gridCol w:w="988"/>
        <w:gridCol w:w="1699"/>
      </w:tblGrid>
      <w:tr w:rsidR="00C47DBB" w:rsidRPr="00867FFA" w:rsidTr="00241F1A">
        <w:tc>
          <w:tcPr>
            <w:tcW w:w="1698" w:type="dxa"/>
          </w:tcPr>
          <w:p w:rsidR="00487238" w:rsidRDefault="00C47DBB" w:rsidP="00A145ED">
            <w:pPr>
              <w:spacing w:line="276" w:lineRule="auto"/>
              <w:rPr>
                <w:color w:val="FF0000"/>
                <w:lang w:val="es-ES_tradnl"/>
              </w:rPr>
            </w:pPr>
            <w:r>
              <w:rPr>
                <w:color w:val="FF0000"/>
                <w:lang w:val="es-ES_tradnl"/>
              </w:rPr>
              <w:t>180,47</w:t>
            </w:r>
          </w:p>
          <w:p w:rsidR="00C47DBB" w:rsidRPr="00241F1A" w:rsidRDefault="00C47DBB" w:rsidP="00A145ED">
            <w:pPr>
              <w:spacing w:line="276" w:lineRule="auto"/>
              <w:rPr>
                <w:color w:val="FF0000"/>
                <w:lang w:val="es-ES_tradnl"/>
              </w:rPr>
            </w:pPr>
            <w:r>
              <w:rPr>
                <w:color w:val="FF0000"/>
                <w:lang w:val="es-ES_tradnl"/>
              </w:rPr>
              <w:t>200</w:t>
            </w:r>
          </w:p>
        </w:tc>
        <w:tc>
          <w:tcPr>
            <w:tcW w:w="1132" w:type="dxa"/>
          </w:tcPr>
          <w:p w:rsidR="00487238" w:rsidRDefault="00C47DBB" w:rsidP="00A145ED">
            <w:pPr>
              <w:spacing w:line="276" w:lineRule="auto"/>
              <w:rPr>
                <w:color w:val="FF0000"/>
                <w:lang w:val="es-ES_tradnl"/>
              </w:rPr>
            </w:pPr>
            <w:r>
              <w:rPr>
                <w:color w:val="FF0000"/>
                <w:lang w:val="es-ES_tradnl"/>
              </w:rPr>
              <w:t>251</w:t>
            </w:r>
          </w:p>
          <w:p w:rsidR="00C47DBB" w:rsidRPr="00241F1A" w:rsidRDefault="00C47DBB" w:rsidP="00A145ED">
            <w:pPr>
              <w:spacing w:line="276" w:lineRule="auto"/>
              <w:rPr>
                <w:color w:val="FF0000"/>
                <w:lang w:val="es-ES_tradnl"/>
              </w:rPr>
            </w:pPr>
            <w:r>
              <w:rPr>
                <w:color w:val="FF0000"/>
                <w:lang w:val="es-ES_tradnl"/>
              </w:rPr>
              <w:t>546</w:t>
            </w:r>
          </w:p>
        </w:tc>
        <w:tc>
          <w:tcPr>
            <w:tcW w:w="2977" w:type="dxa"/>
            <w:vAlign w:val="center"/>
          </w:tcPr>
          <w:p w:rsidR="00487238" w:rsidRDefault="00487238" w:rsidP="00241F1A">
            <w:pPr>
              <w:spacing w:line="276" w:lineRule="auto"/>
              <w:jc w:val="center"/>
              <w:rPr>
                <w:lang w:val="es-ES_tradnl"/>
              </w:rPr>
            </w:pPr>
            <w:r>
              <w:rPr>
                <w:lang w:val="es-ES_tradnl"/>
              </w:rPr>
              <w:t>31/12/02</w:t>
            </w:r>
          </w:p>
        </w:tc>
        <w:tc>
          <w:tcPr>
            <w:tcW w:w="988" w:type="dxa"/>
          </w:tcPr>
          <w:p w:rsidR="00487238" w:rsidRPr="00241F1A" w:rsidRDefault="00C47DBB" w:rsidP="00A145ED">
            <w:pPr>
              <w:spacing w:line="276" w:lineRule="auto"/>
              <w:rPr>
                <w:color w:val="FF0000"/>
                <w:lang w:val="es-ES_tradnl"/>
              </w:rPr>
            </w:pPr>
            <w:r>
              <w:rPr>
                <w:color w:val="FF0000"/>
                <w:lang w:val="es-ES_tradnl"/>
              </w:rPr>
              <w:t>761</w:t>
            </w:r>
          </w:p>
        </w:tc>
        <w:tc>
          <w:tcPr>
            <w:tcW w:w="1699" w:type="dxa"/>
          </w:tcPr>
          <w:p w:rsidR="00487238" w:rsidRPr="00241F1A" w:rsidRDefault="00C47DBB" w:rsidP="00A145ED">
            <w:pPr>
              <w:spacing w:line="276" w:lineRule="auto"/>
              <w:rPr>
                <w:color w:val="FF0000"/>
                <w:lang w:val="es-ES_tradnl"/>
              </w:rPr>
            </w:pPr>
            <w:r>
              <w:rPr>
                <w:color w:val="FF0000"/>
                <w:lang w:val="es-ES_tradnl"/>
              </w:rPr>
              <w:t>380,47</w:t>
            </w:r>
          </w:p>
        </w:tc>
      </w:tr>
      <w:tr w:rsidR="00C47DBB" w:rsidRPr="00867FFA" w:rsidTr="00241F1A">
        <w:tc>
          <w:tcPr>
            <w:tcW w:w="1698" w:type="dxa"/>
          </w:tcPr>
          <w:p w:rsidR="00C47DBB" w:rsidRDefault="004F240C" w:rsidP="00A145ED">
            <w:pPr>
              <w:spacing w:line="276" w:lineRule="auto"/>
              <w:rPr>
                <w:color w:val="FF0000"/>
                <w:lang w:val="es-ES_tradnl"/>
              </w:rPr>
            </w:pPr>
            <w:r>
              <w:rPr>
                <w:color w:val="FF0000"/>
                <w:lang w:val="es-ES_tradnl"/>
              </w:rPr>
              <w:t>10409,76</w:t>
            </w:r>
          </w:p>
        </w:tc>
        <w:tc>
          <w:tcPr>
            <w:tcW w:w="1132" w:type="dxa"/>
          </w:tcPr>
          <w:p w:rsidR="00C47DBB" w:rsidRDefault="004F240C" w:rsidP="00A145ED">
            <w:pPr>
              <w:spacing w:line="276" w:lineRule="auto"/>
              <w:rPr>
                <w:color w:val="FF0000"/>
                <w:lang w:val="es-ES_tradnl"/>
              </w:rPr>
            </w:pPr>
            <w:r>
              <w:rPr>
                <w:color w:val="FF0000"/>
                <w:lang w:val="es-ES_tradnl"/>
              </w:rPr>
              <w:t>541</w:t>
            </w:r>
          </w:p>
        </w:tc>
        <w:tc>
          <w:tcPr>
            <w:tcW w:w="2977" w:type="dxa"/>
            <w:vAlign w:val="center"/>
          </w:tcPr>
          <w:p w:rsidR="00C47DBB" w:rsidRPr="004F240C" w:rsidRDefault="004F240C" w:rsidP="00241F1A">
            <w:pPr>
              <w:spacing w:line="276" w:lineRule="auto"/>
              <w:jc w:val="center"/>
              <w:rPr>
                <w:b/>
                <w:color w:val="FF0000"/>
                <w:lang w:val="es-ES_tradnl"/>
              </w:rPr>
            </w:pPr>
            <w:r w:rsidRPr="004F240C">
              <w:rPr>
                <w:b/>
                <w:color w:val="FF0000"/>
                <w:lang w:val="es-ES_tradnl"/>
              </w:rPr>
              <w:t>PASAR A C/P</w:t>
            </w:r>
          </w:p>
        </w:tc>
        <w:tc>
          <w:tcPr>
            <w:tcW w:w="988" w:type="dxa"/>
          </w:tcPr>
          <w:p w:rsidR="00C47DBB" w:rsidRDefault="004F240C" w:rsidP="00A145ED">
            <w:pPr>
              <w:spacing w:line="276" w:lineRule="auto"/>
              <w:rPr>
                <w:color w:val="FF0000"/>
                <w:lang w:val="es-ES_tradnl"/>
              </w:rPr>
            </w:pPr>
            <w:r>
              <w:rPr>
                <w:color w:val="FF0000"/>
                <w:lang w:val="es-ES_tradnl"/>
              </w:rPr>
              <w:t>251</w:t>
            </w:r>
          </w:p>
        </w:tc>
        <w:tc>
          <w:tcPr>
            <w:tcW w:w="1699" w:type="dxa"/>
          </w:tcPr>
          <w:p w:rsidR="004F240C" w:rsidRDefault="004F240C" w:rsidP="00A145ED">
            <w:pPr>
              <w:spacing w:line="276" w:lineRule="auto"/>
              <w:rPr>
                <w:color w:val="FF0000"/>
                <w:lang w:val="es-ES_tradnl"/>
              </w:rPr>
            </w:pPr>
            <w:r>
              <w:rPr>
                <w:color w:val="FF0000"/>
                <w:lang w:val="es-ES_tradnl"/>
              </w:rPr>
              <w:t>10409,76</w:t>
            </w:r>
          </w:p>
          <w:p w:rsidR="00C47DBB" w:rsidRDefault="004F240C" w:rsidP="00A145ED">
            <w:pPr>
              <w:spacing w:line="276" w:lineRule="auto"/>
              <w:rPr>
                <w:color w:val="FF0000"/>
                <w:lang w:val="es-ES_tradnl"/>
              </w:rPr>
            </w:pPr>
            <w:r w:rsidRPr="004F240C">
              <w:rPr>
                <w:color w:val="FF0000"/>
                <w:sz w:val="14"/>
                <w:lang w:val="es-ES_tradnl"/>
              </w:rPr>
              <w:t>(180,47+10229,29)</w:t>
            </w:r>
          </w:p>
        </w:tc>
      </w:tr>
      <w:tr w:rsidR="00C47DBB" w:rsidRPr="00867FFA" w:rsidTr="00241F1A">
        <w:tc>
          <w:tcPr>
            <w:tcW w:w="1698" w:type="dxa"/>
          </w:tcPr>
          <w:p w:rsidR="00487238" w:rsidRDefault="004F240C" w:rsidP="00A145ED">
            <w:pPr>
              <w:spacing w:line="276" w:lineRule="auto"/>
              <w:rPr>
                <w:color w:val="FF0000"/>
                <w:lang w:val="es-ES_tradnl"/>
              </w:rPr>
            </w:pPr>
            <w:r>
              <w:rPr>
                <w:color w:val="FF0000"/>
                <w:lang w:val="es-ES_tradnl"/>
              </w:rPr>
              <w:t>243</w:t>
            </w:r>
          </w:p>
          <w:p w:rsidR="004F240C" w:rsidRDefault="004F240C" w:rsidP="00A145ED">
            <w:pPr>
              <w:spacing w:line="276" w:lineRule="auto"/>
              <w:rPr>
                <w:color w:val="FF0000"/>
                <w:lang w:val="es-ES_tradnl"/>
              </w:rPr>
            </w:pPr>
            <w:r>
              <w:rPr>
                <w:color w:val="FF0000"/>
                <w:lang w:val="es-ES_tradnl"/>
              </w:rPr>
              <w:t>57</w:t>
            </w:r>
          </w:p>
          <w:p w:rsidR="004F240C" w:rsidRPr="00241F1A" w:rsidRDefault="004F240C" w:rsidP="00A145ED">
            <w:pPr>
              <w:spacing w:line="276" w:lineRule="auto"/>
              <w:rPr>
                <w:color w:val="FF0000"/>
                <w:lang w:val="es-ES_tradnl"/>
              </w:rPr>
            </w:pPr>
            <w:r>
              <w:rPr>
                <w:color w:val="FF0000"/>
                <w:lang w:val="es-ES_tradnl"/>
              </w:rPr>
              <w:t>90,24</w:t>
            </w:r>
          </w:p>
        </w:tc>
        <w:tc>
          <w:tcPr>
            <w:tcW w:w="1132" w:type="dxa"/>
          </w:tcPr>
          <w:p w:rsidR="00487238" w:rsidRDefault="00C47DBB" w:rsidP="00A145ED">
            <w:pPr>
              <w:spacing w:line="276" w:lineRule="auto"/>
              <w:rPr>
                <w:color w:val="FF0000"/>
                <w:lang w:val="es-ES_tradnl"/>
              </w:rPr>
            </w:pPr>
            <w:r>
              <w:rPr>
                <w:color w:val="FF0000"/>
                <w:lang w:val="es-ES_tradnl"/>
              </w:rPr>
              <w:t>572</w:t>
            </w:r>
          </w:p>
          <w:p w:rsidR="00C47DBB" w:rsidRDefault="00C47DBB" w:rsidP="00A145ED">
            <w:pPr>
              <w:spacing w:line="276" w:lineRule="auto"/>
              <w:rPr>
                <w:color w:val="FF0000"/>
                <w:lang w:val="es-ES_tradnl"/>
              </w:rPr>
            </w:pPr>
            <w:r>
              <w:rPr>
                <w:color w:val="FF0000"/>
                <w:lang w:val="es-ES_tradnl"/>
              </w:rPr>
              <w:t>473</w:t>
            </w:r>
          </w:p>
          <w:p w:rsidR="00C47DBB" w:rsidRPr="00241F1A" w:rsidRDefault="004F240C" w:rsidP="00A145ED">
            <w:pPr>
              <w:spacing w:line="276" w:lineRule="auto"/>
              <w:rPr>
                <w:color w:val="FF0000"/>
                <w:lang w:val="es-ES_tradnl"/>
              </w:rPr>
            </w:pPr>
            <w:r>
              <w:rPr>
                <w:color w:val="FF0000"/>
                <w:lang w:val="es-ES_tradnl"/>
              </w:rPr>
              <w:t>541</w:t>
            </w:r>
          </w:p>
        </w:tc>
        <w:tc>
          <w:tcPr>
            <w:tcW w:w="2977" w:type="dxa"/>
            <w:vAlign w:val="center"/>
          </w:tcPr>
          <w:p w:rsidR="00487238" w:rsidRDefault="00487238" w:rsidP="00241F1A">
            <w:pPr>
              <w:spacing w:line="276" w:lineRule="auto"/>
              <w:jc w:val="center"/>
              <w:rPr>
                <w:lang w:val="es-ES_tradnl"/>
              </w:rPr>
            </w:pPr>
            <w:r>
              <w:rPr>
                <w:lang w:val="es-ES_tradnl"/>
              </w:rPr>
              <w:t>28/02/03</w:t>
            </w:r>
          </w:p>
        </w:tc>
        <w:tc>
          <w:tcPr>
            <w:tcW w:w="988" w:type="dxa"/>
          </w:tcPr>
          <w:p w:rsidR="00487238" w:rsidRDefault="004F240C" w:rsidP="00A145ED">
            <w:pPr>
              <w:spacing w:line="276" w:lineRule="auto"/>
              <w:rPr>
                <w:color w:val="FF0000"/>
                <w:lang w:val="es-ES_tradnl"/>
              </w:rPr>
            </w:pPr>
            <w:r>
              <w:rPr>
                <w:color w:val="FF0000"/>
                <w:lang w:val="es-ES_tradnl"/>
              </w:rPr>
              <w:t>761</w:t>
            </w:r>
          </w:p>
          <w:p w:rsidR="004F240C" w:rsidRPr="004F240C" w:rsidRDefault="004F240C" w:rsidP="00A145ED">
            <w:pPr>
              <w:spacing w:line="276" w:lineRule="auto"/>
              <w:rPr>
                <w:color w:val="FF0000"/>
                <w:sz w:val="14"/>
                <w:lang w:val="es-ES_tradnl"/>
              </w:rPr>
            </w:pPr>
          </w:p>
          <w:p w:rsidR="004F240C" w:rsidRPr="00241F1A" w:rsidRDefault="004F240C" w:rsidP="00A145ED">
            <w:pPr>
              <w:spacing w:line="276" w:lineRule="auto"/>
              <w:rPr>
                <w:color w:val="FF0000"/>
                <w:lang w:val="es-ES_tradnl"/>
              </w:rPr>
            </w:pPr>
            <w:r>
              <w:rPr>
                <w:color w:val="FF0000"/>
                <w:lang w:val="es-ES_tradnl"/>
              </w:rPr>
              <w:t>546</w:t>
            </w:r>
          </w:p>
        </w:tc>
        <w:tc>
          <w:tcPr>
            <w:tcW w:w="1699" w:type="dxa"/>
          </w:tcPr>
          <w:p w:rsidR="00487238" w:rsidRDefault="004F240C" w:rsidP="00A145ED">
            <w:pPr>
              <w:spacing w:line="276" w:lineRule="auto"/>
              <w:rPr>
                <w:color w:val="FF0000"/>
                <w:lang w:val="es-ES_tradnl"/>
              </w:rPr>
            </w:pPr>
            <w:r>
              <w:rPr>
                <w:color w:val="FF0000"/>
                <w:lang w:val="es-ES_tradnl"/>
              </w:rPr>
              <w:t>190,24</w:t>
            </w:r>
          </w:p>
          <w:p w:rsidR="004F240C" w:rsidRDefault="004F240C" w:rsidP="00A145ED">
            <w:pPr>
              <w:spacing w:line="276" w:lineRule="auto"/>
              <w:rPr>
                <w:color w:val="FF0000"/>
                <w:sz w:val="14"/>
                <w:lang w:val="es-ES_tradnl"/>
              </w:rPr>
            </w:pPr>
            <w:r w:rsidRPr="004F240C">
              <w:rPr>
                <w:color w:val="FF0000"/>
                <w:sz w:val="14"/>
                <w:lang w:val="es-ES_tradnl"/>
              </w:rPr>
              <w:t>(570,71-380,47)</w:t>
            </w:r>
          </w:p>
          <w:p w:rsidR="004F240C" w:rsidRPr="004F240C" w:rsidRDefault="004F240C" w:rsidP="00A145ED">
            <w:pPr>
              <w:spacing w:line="276" w:lineRule="auto"/>
              <w:rPr>
                <w:color w:val="FF0000"/>
                <w:lang w:val="es-ES_tradnl"/>
              </w:rPr>
            </w:pPr>
            <w:r>
              <w:rPr>
                <w:color w:val="FF0000"/>
                <w:lang w:val="es-ES_tradnl"/>
              </w:rPr>
              <w:t>200</w:t>
            </w:r>
          </w:p>
        </w:tc>
      </w:tr>
      <w:tr w:rsidR="00FA6730" w:rsidRPr="00867FFA" w:rsidTr="00241F1A">
        <w:tc>
          <w:tcPr>
            <w:tcW w:w="1698" w:type="dxa"/>
          </w:tcPr>
          <w:p w:rsidR="00FA6730" w:rsidRDefault="00FA6730" w:rsidP="00FA6730">
            <w:pPr>
              <w:spacing w:line="276" w:lineRule="auto"/>
              <w:rPr>
                <w:color w:val="FF0000"/>
                <w:lang w:val="es-ES_tradnl"/>
              </w:rPr>
            </w:pPr>
            <w:r>
              <w:rPr>
                <w:color w:val="FF0000"/>
                <w:lang w:val="es-ES_tradnl"/>
              </w:rPr>
              <w:t>10.500</w:t>
            </w:r>
          </w:p>
        </w:tc>
        <w:tc>
          <w:tcPr>
            <w:tcW w:w="1132" w:type="dxa"/>
          </w:tcPr>
          <w:p w:rsidR="00FA6730" w:rsidRDefault="00FA6730" w:rsidP="00A145ED">
            <w:pPr>
              <w:spacing w:line="276" w:lineRule="auto"/>
              <w:rPr>
                <w:color w:val="FF0000"/>
                <w:lang w:val="es-ES_tradnl"/>
              </w:rPr>
            </w:pPr>
            <w:r>
              <w:rPr>
                <w:color w:val="FF0000"/>
                <w:lang w:val="es-ES_tradnl"/>
              </w:rPr>
              <w:t>572</w:t>
            </w:r>
          </w:p>
        </w:tc>
        <w:tc>
          <w:tcPr>
            <w:tcW w:w="2977" w:type="dxa"/>
            <w:vAlign w:val="center"/>
          </w:tcPr>
          <w:p w:rsidR="00FA6730" w:rsidRPr="00FA6730" w:rsidRDefault="00FA6730" w:rsidP="00241F1A">
            <w:pPr>
              <w:spacing w:line="276" w:lineRule="auto"/>
              <w:jc w:val="center"/>
              <w:rPr>
                <w:b/>
                <w:color w:val="FF0000"/>
                <w:lang w:val="es-ES_tradnl"/>
              </w:rPr>
            </w:pPr>
            <w:r w:rsidRPr="00FA6730">
              <w:rPr>
                <w:b/>
                <w:color w:val="FF0000"/>
                <w:lang w:val="es-ES_tradnl"/>
              </w:rPr>
              <w:t>COBRO</w:t>
            </w:r>
          </w:p>
        </w:tc>
        <w:tc>
          <w:tcPr>
            <w:tcW w:w="988" w:type="dxa"/>
          </w:tcPr>
          <w:p w:rsidR="00FA6730" w:rsidRDefault="00FA6730" w:rsidP="00A145ED">
            <w:pPr>
              <w:spacing w:line="276" w:lineRule="auto"/>
              <w:rPr>
                <w:color w:val="FF0000"/>
                <w:lang w:val="es-ES_tradnl"/>
              </w:rPr>
            </w:pPr>
            <w:r>
              <w:rPr>
                <w:color w:val="FF0000"/>
                <w:lang w:val="es-ES_tradnl"/>
              </w:rPr>
              <w:t>541</w:t>
            </w:r>
          </w:p>
        </w:tc>
        <w:tc>
          <w:tcPr>
            <w:tcW w:w="1699" w:type="dxa"/>
          </w:tcPr>
          <w:p w:rsidR="00FA6730" w:rsidRDefault="00FA6730" w:rsidP="00A145ED">
            <w:pPr>
              <w:spacing w:line="276" w:lineRule="auto"/>
              <w:rPr>
                <w:color w:val="FF0000"/>
                <w:lang w:val="es-ES_tradnl"/>
              </w:rPr>
            </w:pPr>
            <w:r>
              <w:rPr>
                <w:color w:val="FF0000"/>
                <w:lang w:val="es-ES_tradnl"/>
              </w:rPr>
              <w:t>10.500</w:t>
            </w:r>
          </w:p>
        </w:tc>
      </w:tr>
    </w:tbl>
    <w:p w:rsidR="00487238" w:rsidRDefault="00487238"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615F44" w:rsidRDefault="00615F44" w:rsidP="00A145ED">
      <w:pPr>
        <w:spacing w:after="0" w:line="276" w:lineRule="auto"/>
      </w:pPr>
    </w:p>
    <w:p w:rsidR="00864130" w:rsidRDefault="00864130" w:rsidP="00A145ED">
      <w:pPr>
        <w:spacing w:after="0" w:line="276" w:lineRule="auto"/>
      </w:pPr>
    </w:p>
    <w:p w:rsidR="00864130" w:rsidRDefault="00864130" w:rsidP="00A145ED">
      <w:pPr>
        <w:spacing w:after="0" w:line="276" w:lineRule="auto"/>
      </w:pPr>
    </w:p>
    <w:p w:rsidR="00615F44" w:rsidRDefault="00487238" w:rsidP="00A145ED">
      <w:pPr>
        <w:spacing w:after="0" w:line="276" w:lineRule="auto"/>
      </w:pPr>
      <w:r>
        <w:lastRenderedPageBreak/>
        <w:t xml:space="preserve">5.- </w:t>
      </w:r>
      <w:r w:rsidR="00AC0178">
        <w:t xml:space="preserve">El día 01/03/01 compramos en el </w:t>
      </w:r>
      <w:r w:rsidR="00AC0178" w:rsidRPr="00615F44">
        <w:rPr>
          <w:color w:val="FF0000"/>
          <w:u w:val="single"/>
        </w:rPr>
        <w:t>mercado secundario</w:t>
      </w:r>
      <w:r w:rsidR="00AC0178">
        <w:t xml:space="preserve">  10 bonos de 1000 euros nominales emitidos el día 01/01/01.  Generarán unos intereses semestrales del 3% (cupones semestrale</w:t>
      </w:r>
      <w:r w:rsidR="00615F44">
        <w:t>s del 30 euros, pagaderos los 30/06 y los 31/1</w:t>
      </w:r>
      <w:r w:rsidR="00AC0178">
        <w:t>2). Las oblig</w:t>
      </w:r>
      <w:r w:rsidR="00615F44">
        <w:t>aciones serán amortizables el 31/12/02</w:t>
      </w:r>
      <w:r w:rsidR="00AC0178">
        <w:t xml:space="preserve"> al 100%. Los gastos cobrados por el intermediario f</w:t>
      </w:r>
      <w:r w:rsidR="00864130">
        <w:t>inanciero ascienden a 15 euros.</w:t>
      </w:r>
    </w:p>
    <w:p w:rsidR="00AC0178" w:rsidRDefault="00AC0178" w:rsidP="00A145ED">
      <w:pPr>
        <w:spacing w:after="0" w:line="276" w:lineRule="auto"/>
      </w:pPr>
      <w:r>
        <w:t>Contabilizar todos los asientos correspondientes hasta la amortización de los bonos el 28/02/03. Para la contabilización de los gastos iniciales optaremos por considerarlos como gasto del ejercicio.</w:t>
      </w:r>
    </w:p>
    <w:p w:rsidR="00AC0178" w:rsidRDefault="00AC0178" w:rsidP="00A145ED">
      <w:pPr>
        <w:spacing w:after="0" w:line="276" w:lineRule="auto"/>
      </w:pPr>
      <w:r>
        <w:t>Nota: Cuando se adquieran títulos representativos de deuda en un mercado secundario, se ha de contabilizar por separado el importe del cupón corrido y no vencido.</w:t>
      </w:r>
    </w:p>
    <w:p w:rsidR="00615F44" w:rsidRPr="00417675" w:rsidRDefault="00417675" w:rsidP="00A145ED">
      <w:pPr>
        <w:spacing w:after="0" w:line="276" w:lineRule="auto"/>
        <w:rPr>
          <w:b/>
          <w:color w:val="FF0000"/>
          <w:u w:val="single"/>
        </w:rPr>
      </w:pPr>
      <w:r w:rsidRPr="00417675">
        <w:rPr>
          <w:b/>
          <w:color w:val="FF0000"/>
          <w:u w:val="single"/>
        </w:rPr>
        <w:t>EXCEL</w:t>
      </w:r>
      <w:r w:rsidR="00864130">
        <w:rPr>
          <w:b/>
          <w:color w:val="FF0000"/>
          <w:u w:val="single"/>
        </w:rPr>
        <w:t xml:space="preserve"> EJERCICIO 5 (ACTIVIDADES 5)</w:t>
      </w:r>
    </w:p>
    <w:p w:rsidR="00CF7C18" w:rsidRPr="00417675" w:rsidRDefault="00CF7C18" w:rsidP="00CF7C18">
      <w:pPr>
        <w:spacing w:after="0" w:line="276" w:lineRule="auto"/>
        <w:rPr>
          <w:b/>
        </w:rPr>
      </w:pPr>
      <w:r w:rsidRPr="00417675">
        <w:rPr>
          <w:b/>
        </w:rPr>
        <w:t xml:space="preserve">Plantea la equivalencia financiera </w:t>
      </w:r>
    </w:p>
    <w:tbl>
      <w:tblPr>
        <w:tblStyle w:val="Tablaconcuadrcula"/>
        <w:tblW w:w="0" w:type="auto"/>
        <w:tblLook w:val="04A0"/>
      </w:tblPr>
      <w:tblGrid>
        <w:gridCol w:w="8644"/>
      </w:tblGrid>
      <w:tr w:rsidR="00CF7C18" w:rsidTr="00231B74">
        <w:tc>
          <w:tcPr>
            <w:tcW w:w="8644" w:type="dxa"/>
            <w:tcBorders>
              <w:top w:val="single" w:sz="4" w:space="0" w:color="FFFFFF" w:themeColor="background1"/>
              <w:left w:val="single" w:sz="4" w:space="0" w:color="FFFFFF" w:themeColor="background1"/>
              <w:right w:val="single" w:sz="4" w:space="0" w:color="FFFFFF" w:themeColor="background1"/>
            </w:tcBorders>
          </w:tcPr>
          <w:p w:rsidR="00CF7C18" w:rsidRDefault="00CF7C18" w:rsidP="00231B74">
            <w:pPr>
              <w:spacing w:line="276" w:lineRule="auto"/>
            </w:pPr>
            <w:r>
              <w:t>10.100                             300                            300                               300                           300+10.000</w:t>
            </w:r>
          </w:p>
        </w:tc>
      </w:tr>
    </w:tbl>
    <w:p w:rsidR="00CF7C18" w:rsidRDefault="00CF7C18" w:rsidP="00CF7C18">
      <w:pPr>
        <w:spacing w:after="0" w:line="276" w:lineRule="auto"/>
      </w:pPr>
      <w:r>
        <w:t>01/03/01                       30/06/01                31/12/01                    30/06/02                           31/12/02</w:t>
      </w:r>
    </w:p>
    <w:p w:rsidR="00CF7C18" w:rsidRDefault="00CF7C18" w:rsidP="00CF7C18">
      <w:pPr>
        <w:spacing w:after="0" w:line="276" w:lineRule="auto"/>
      </w:pPr>
    </w:p>
    <w:p w:rsidR="00CF7C18" w:rsidRPr="00417675" w:rsidRDefault="00CF7C18" w:rsidP="00CF7C18">
      <w:pPr>
        <w:spacing w:after="0" w:line="276" w:lineRule="auto"/>
        <w:rPr>
          <w:b/>
        </w:rPr>
      </w:pPr>
      <w:r w:rsidRPr="00417675">
        <w:rPr>
          <w:b/>
        </w:rPr>
        <w:t>Calcula el tipo efectivo de interés.</w:t>
      </w:r>
    </w:p>
    <w:p w:rsidR="00CF7C18" w:rsidRDefault="00CF7C18" w:rsidP="00CF7C18">
      <w:pPr>
        <w:spacing w:after="0" w:line="240" w:lineRule="auto"/>
        <w:rPr>
          <w:rFonts w:ascii="Calibri" w:eastAsia="Times New Roman" w:hAnsi="Calibri" w:cs="Calibri"/>
          <w:color w:val="000000"/>
          <w:sz w:val="16"/>
          <w:lang w:eastAsia="es-ES"/>
        </w:rPr>
      </w:pPr>
    </w:p>
    <w:p w:rsidR="00CF7C18" w:rsidRDefault="00CF7C18" w:rsidP="00CF7C18">
      <w:pPr>
        <w:spacing w:after="0" w:line="240" w:lineRule="auto"/>
        <w:jc w:val="right"/>
        <w:rPr>
          <w:rFonts w:ascii="Calibri" w:eastAsia="Times New Roman" w:hAnsi="Calibri" w:cs="Calibri"/>
          <w:color w:val="000000"/>
          <w:sz w:val="16"/>
          <w:lang w:eastAsia="es-ES"/>
        </w:rPr>
        <w:sectPr w:rsidR="00CF7C18" w:rsidSect="00CF7C18">
          <w:type w:val="continuous"/>
          <w:pgSz w:w="11906" w:h="16838"/>
          <w:pgMar w:top="1417" w:right="1701" w:bottom="1417" w:left="1701" w:header="708" w:footer="708" w:gutter="0"/>
          <w:cols w:space="708"/>
          <w:docGrid w:linePitch="360"/>
        </w:sectPr>
      </w:pPr>
    </w:p>
    <w:tbl>
      <w:tblPr>
        <w:tblW w:w="1200" w:type="dxa"/>
        <w:tblInd w:w="56" w:type="dxa"/>
        <w:tblCellMar>
          <w:left w:w="70" w:type="dxa"/>
          <w:right w:w="70" w:type="dxa"/>
        </w:tblCellMar>
        <w:tblLook w:val="04A0"/>
      </w:tblPr>
      <w:tblGrid>
        <w:gridCol w:w="1200"/>
      </w:tblGrid>
      <w:tr w:rsidR="00CF7C18" w:rsidRPr="00CF7C18" w:rsidTr="00231B74">
        <w:trPr>
          <w:trHeight w:val="300"/>
        </w:trPr>
        <w:tc>
          <w:tcPr>
            <w:tcW w:w="1200" w:type="dxa"/>
            <w:tcBorders>
              <w:top w:val="nil"/>
              <w:left w:val="nil"/>
              <w:bottom w:val="nil"/>
              <w:right w:val="nil"/>
            </w:tcBorders>
            <w:shd w:val="clear" w:color="auto" w:fill="auto"/>
            <w:noWrap/>
            <w:vAlign w:val="bottom"/>
            <w:hideMark/>
          </w:tcPr>
          <w:p w:rsidR="00CF7C18" w:rsidRPr="00CF7C18" w:rsidRDefault="00CF7C18" w:rsidP="00231B74">
            <w:pPr>
              <w:spacing w:after="0" w:line="240" w:lineRule="auto"/>
              <w:jc w:val="right"/>
              <w:rPr>
                <w:rFonts w:ascii="Calibri" w:eastAsia="Times New Roman" w:hAnsi="Calibri" w:cs="Calibri"/>
                <w:color w:val="000000"/>
                <w:sz w:val="20"/>
                <w:lang w:eastAsia="es-ES"/>
              </w:rPr>
            </w:pPr>
            <w:r w:rsidRPr="00CF7C18">
              <w:rPr>
                <w:rFonts w:ascii="Calibri" w:eastAsia="Times New Roman" w:hAnsi="Calibri" w:cs="Calibri"/>
                <w:color w:val="000000"/>
                <w:sz w:val="20"/>
                <w:lang w:eastAsia="es-ES"/>
              </w:rPr>
              <w:lastRenderedPageBreak/>
              <w:t>-10100</w:t>
            </w:r>
          </w:p>
        </w:tc>
      </w:tr>
      <w:tr w:rsidR="00CF7C18" w:rsidRPr="00CF7C18" w:rsidTr="00231B74">
        <w:trPr>
          <w:trHeight w:val="300"/>
        </w:trPr>
        <w:tc>
          <w:tcPr>
            <w:tcW w:w="1200" w:type="dxa"/>
            <w:tcBorders>
              <w:top w:val="nil"/>
              <w:left w:val="nil"/>
              <w:bottom w:val="nil"/>
              <w:right w:val="nil"/>
            </w:tcBorders>
            <w:shd w:val="clear" w:color="auto" w:fill="auto"/>
            <w:noWrap/>
            <w:vAlign w:val="bottom"/>
            <w:hideMark/>
          </w:tcPr>
          <w:p w:rsidR="00CF7C18" w:rsidRPr="00CF7C18" w:rsidRDefault="00CF7C18" w:rsidP="00231B74">
            <w:pPr>
              <w:spacing w:after="0" w:line="240" w:lineRule="auto"/>
              <w:jc w:val="right"/>
              <w:rPr>
                <w:rFonts w:ascii="Calibri" w:eastAsia="Times New Roman" w:hAnsi="Calibri" w:cs="Calibri"/>
                <w:color w:val="000000"/>
                <w:sz w:val="20"/>
                <w:lang w:eastAsia="es-ES"/>
              </w:rPr>
            </w:pPr>
            <w:r w:rsidRPr="00CF7C18">
              <w:rPr>
                <w:rFonts w:ascii="Calibri" w:eastAsia="Times New Roman" w:hAnsi="Calibri" w:cs="Calibri"/>
                <w:color w:val="000000"/>
                <w:sz w:val="20"/>
                <w:lang w:eastAsia="es-ES"/>
              </w:rPr>
              <w:t>0</w:t>
            </w:r>
          </w:p>
        </w:tc>
      </w:tr>
      <w:tr w:rsidR="00CF7C18" w:rsidRPr="00CF7C18" w:rsidTr="00231B74">
        <w:trPr>
          <w:trHeight w:val="300"/>
        </w:trPr>
        <w:tc>
          <w:tcPr>
            <w:tcW w:w="1200" w:type="dxa"/>
            <w:tcBorders>
              <w:top w:val="nil"/>
              <w:left w:val="nil"/>
              <w:bottom w:val="nil"/>
              <w:right w:val="nil"/>
            </w:tcBorders>
            <w:shd w:val="clear" w:color="auto" w:fill="auto"/>
            <w:noWrap/>
            <w:vAlign w:val="bottom"/>
            <w:hideMark/>
          </w:tcPr>
          <w:p w:rsidR="00CF7C18" w:rsidRPr="00CF7C18" w:rsidRDefault="00CF7C18" w:rsidP="00231B74">
            <w:pPr>
              <w:spacing w:after="0" w:line="240" w:lineRule="auto"/>
              <w:jc w:val="right"/>
              <w:rPr>
                <w:rFonts w:ascii="Calibri" w:eastAsia="Times New Roman" w:hAnsi="Calibri" w:cs="Calibri"/>
                <w:color w:val="000000"/>
                <w:sz w:val="20"/>
                <w:lang w:eastAsia="es-ES"/>
              </w:rPr>
            </w:pPr>
            <w:r w:rsidRPr="00CF7C18">
              <w:rPr>
                <w:rFonts w:ascii="Calibri" w:eastAsia="Times New Roman" w:hAnsi="Calibri" w:cs="Calibri"/>
                <w:color w:val="000000"/>
                <w:sz w:val="20"/>
                <w:lang w:eastAsia="es-ES"/>
              </w:rPr>
              <w:t>0</w:t>
            </w:r>
          </w:p>
        </w:tc>
      </w:tr>
      <w:tr w:rsidR="00CF7C18" w:rsidRPr="00CF7C18" w:rsidTr="00231B74">
        <w:trPr>
          <w:trHeight w:val="300"/>
        </w:trPr>
        <w:tc>
          <w:tcPr>
            <w:tcW w:w="1200" w:type="dxa"/>
            <w:tcBorders>
              <w:top w:val="nil"/>
              <w:left w:val="nil"/>
              <w:bottom w:val="nil"/>
              <w:right w:val="nil"/>
            </w:tcBorders>
            <w:shd w:val="clear" w:color="auto" w:fill="auto"/>
            <w:noWrap/>
            <w:vAlign w:val="bottom"/>
            <w:hideMark/>
          </w:tcPr>
          <w:p w:rsidR="00CF7C18" w:rsidRPr="00CF7C18" w:rsidRDefault="00CF7C18" w:rsidP="00231B74">
            <w:pPr>
              <w:spacing w:after="0" w:line="240" w:lineRule="auto"/>
              <w:jc w:val="right"/>
              <w:rPr>
                <w:rFonts w:ascii="Calibri" w:eastAsia="Times New Roman" w:hAnsi="Calibri" w:cs="Calibri"/>
                <w:color w:val="000000"/>
                <w:sz w:val="20"/>
                <w:lang w:eastAsia="es-ES"/>
              </w:rPr>
            </w:pPr>
            <w:r w:rsidRPr="00CF7C18">
              <w:rPr>
                <w:rFonts w:ascii="Calibri" w:eastAsia="Times New Roman" w:hAnsi="Calibri" w:cs="Calibri"/>
                <w:color w:val="000000"/>
                <w:sz w:val="20"/>
                <w:lang w:eastAsia="es-ES"/>
              </w:rPr>
              <w:t>0</w:t>
            </w:r>
          </w:p>
        </w:tc>
      </w:tr>
      <w:tr w:rsidR="00CF7C18" w:rsidRPr="00CF7C18" w:rsidTr="00231B74">
        <w:trPr>
          <w:trHeight w:val="300"/>
        </w:trPr>
        <w:tc>
          <w:tcPr>
            <w:tcW w:w="1200" w:type="dxa"/>
            <w:tcBorders>
              <w:top w:val="nil"/>
              <w:left w:val="nil"/>
              <w:bottom w:val="nil"/>
              <w:right w:val="nil"/>
            </w:tcBorders>
            <w:shd w:val="clear" w:color="auto" w:fill="auto"/>
            <w:noWrap/>
            <w:vAlign w:val="bottom"/>
            <w:hideMark/>
          </w:tcPr>
          <w:p w:rsidR="00CF7C18" w:rsidRPr="00CF7C18" w:rsidRDefault="00CF7C18" w:rsidP="00231B74">
            <w:pPr>
              <w:spacing w:after="0" w:line="240" w:lineRule="auto"/>
              <w:jc w:val="right"/>
              <w:rPr>
                <w:rFonts w:ascii="Calibri" w:eastAsia="Times New Roman" w:hAnsi="Calibri" w:cs="Calibri"/>
                <w:color w:val="000000"/>
                <w:sz w:val="20"/>
                <w:lang w:eastAsia="es-ES"/>
              </w:rPr>
            </w:pPr>
            <w:r w:rsidRPr="00CF7C18">
              <w:rPr>
                <w:rFonts w:ascii="Calibri" w:eastAsia="Times New Roman" w:hAnsi="Calibri" w:cs="Calibri"/>
                <w:color w:val="000000"/>
                <w:sz w:val="20"/>
                <w:lang w:eastAsia="es-ES"/>
              </w:rPr>
              <w:t>300</w:t>
            </w:r>
          </w:p>
        </w:tc>
      </w:tr>
      <w:tr w:rsidR="00CF7C18" w:rsidRPr="00CF7C18" w:rsidTr="00231B74">
        <w:trPr>
          <w:trHeight w:val="300"/>
        </w:trPr>
        <w:tc>
          <w:tcPr>
            <w:tcW w:w="1200" w:type="dxa"/>
            <w:tcBorders>
              <w:top w:val="nil"/>
              <w:left w:val="nil"/>
              <w:bottom w:val="nil"/>
              <w:right w:val="nil"/>
            </w:tcBorders>
            <w:shd w:val="clear" w:color="auto" w:fill="auto"/>
            <w:noWrap/>
            <w:vAlign w:val="bottom"/>
            <w:hideMark/>
          </w:tcPr>
          <w:p w:rsidR="00CF7C18" w:rsidRPr="00CF7C18" w:rsidRDefault="00CF7C18" w:rsidP="00231B74">
            <w:pPr>
              <w:spacing w:after="0" w:line="240" w:lineRule="auto"/>
              <w:jc w:val="right"/>
              <w:rPr>
                <w:rFonts w:ascii="Calibri" w:eastAsia="Times New Roman" w:hAnsi="Calibri" w:cs="Calibri"/>
                <w:color w:val="000000"/>
                <w:sz w:val="20"/>
                <w:lang w:eastAsia="es-ES"/>
              </w:rPr>
            </w:pPr>
            <w:r w:rsidRPr="00CF7C18">
              <w:rPr>
                <w:rFonts w:ascii="Calibri" w:eastAsia="Times New Roman" w:hAnsi="Calibri" w:cs="Calibri"/>
                <w:color w:val="000000"/>
                <w:sz w:val="20"/>
                <w:lang w:eastAsia="es-ES"/>
              </w:rPr>
              <w:t>0</w:t>
            </w:r>
          </w:p>
        </w:tc>
      </w:tr>
      <w:tr w:rsidR="00CF7C18" w:rsidRPr="00CF7C18" w:rsidTr="00231B74">
        <w:trPr>
          <w:trHeight w:val="300"/>
        </w:trPr>
        <w:tc>
          <w:tcPr>
            <w:tcW w:w="1200" w:type="dxa"/>
            <w:tcBorders>
              <w:top w:val="nil"/>
              <w:left w:val="nil"/>
              <w:bottom w:val="nil"/>
              <w:right w:val="nil"/>
            </w:tcBorders>
            <w:shd w:val="clear" w:color="auto" w:fill="auto"/>
            <w:noWrap/>
            <w:vAlign w:val="bottom"/>
            <w:hideMark/>
          </w:tcPr>
          <w:p w:rsidR="00CF7C18" w:rsidRPr="00CF7C18" w:rsidRDefault="00CF7C18" w:rsidP="00231B74">
            <w:pPr>
              <w:spacing w:after="0" w:line="240" w:lineRule="auto"/>
              <w:jc w:val="right"/>
              <w:rPr>
                <w:rFonts w:ascii="Calibri" w:eastAsia="Times New Roman" w:hAnsi="Calibri" w:cs="Calibri"/>
                <w:color w:val="000000"/>
                <w:sz w:val="20"/>
                <w:lang w:eastAsia="es-ES"/>
              </w:rPr>
            </w:pPr>
            <w:r w:rsidRPr="00CF7C18">
              <w:rPr>
                <w:rFonts w:ascii="Calibri" w:eastAsia="Times New Roman" w:hAnsi="Calibri" w:cs="Calibri"/>
                <w:color w:val="000000"/>
                <w:sz w:val="20"/>
                <w:lang w:eastAsia="es-ES"/>
              </w:rPr>
              <w:lastRenderedPageBreak/>
              <w:t>0</w:t>
            </w:r>
          </w:p>
        </w:tc>
      </w:tr>
      <w:tr w:rsidR="00CF7C18" w:rsidRPr="00CF7C18" w:rsidTr="00231B74">
        <w:trPr>
          <w:trHeight w:val="300"/>
        </w:trPr>
        <w:tc>
          <w:tcPr>
            <w:tcW w:w="1200" w:type="dxa"/>
            <w:tcBorders>
              <w:top w:val="nil"/>
              <w:left w:val="nil"/>
              <w:bottom w:val="nil"/>
              <w:right w:val="nil"/>
            </w:tcBorders>
            <w:shd w:val="clear" w:color="auto" w:fill="auto"/>
            <w:noWrap/>
            <w:vAlign w:val="bottom"/>
            <w:hideMark/>
          </w:tcPr>
          <w:p w:rsidR="00CF7C18" w:rsidRPr="00CF7C18" w:rsidRDefault="00CF7C18" w:rsidP="00231B74">
            <w:pPr>
              <w:spacing w:after="0" w:line="240" w:lineRule="auto"/>
              <w:jc w:val="right"/>
              <w:rPr>
                <w:rFonts w:ascii="Calibri" w:eastAsia="Times New Roman" w:hAnsi="Calibri" w:cs="Calibri"/>
                <w:color w:val="000000"/>
                <w:sz w:val="20"/>
                <w:lang w:eastAsia="es-ES"/>
              </w:rPr>
            </w:pPr>
            <w:r w:rsidRPr="00CF7C18">
              <w:rPr>
                <w:rFonts w:ascii="Calibri" w:eastAsia="Times New Roman" w:hAnsi="Calibri" w:cs="Calibri"/>
                <w:color w:val="000000"/>
                <w:sz w:val="20"/>
                <w:lang w:eastAsia="es-ES"/>
              </w:rPr>
              <w:t>0</w:t>
            </w:r>
          </w:p>
        </w:tc>
      </w:tr>
      <w:tr w:rsidR="00CF7C18" w:rsidRPr="00CF7C18" w:rsidTr="00231B74">
        <w:trPr>
          <w:trHeight w:val="300"/>
        </w:trPr>
        <w:tc>
          <w:tcPr>
            <w:tcW w:w="1200" w:type="dxa"/>
            <w:tcBorders>
              <w:top w:val="nil"/>
              <w:left w:val="nil"/>
              <w:bottom w:val="nil"/>
              <w:right w:val="nil"/>
            </w:tcBorders>
            <w:shd w:val="clear" w:color="auto" w:fill="auto"/>
            <w:noWrap/>
            <w:vAlign w:val="bottom"/>
            <w:hideMark/>
          </w:tcPr>
          <w:p w:rsidR="00CF7C18" w:rsidRPr="00CF7C18" w:rsidRDefault="00CF7C18" w:rsidP="00231B74">
            <w:pPr>
              <w:spacing w:after="0" w:line="240" w:lineRule="auto"/>
              <w:jc w:val="right"/>
              <w:rPr>
                <w:rFonts w:ascii="Calibri" w:eastAsia="Times New Roman" w:hAnsi="Calibri" w:cs="Calibri"/>
                <w:color w:val="000000"/>
                <w:sz w:val="20"/>
                <w:lang w:eastAsia="es-ES"/>
              </w:rPr>
            </w:pPr>
            <w:r w:rsidRPr="00CF7C18">
              <w:rPr>
                <w:rFonts w:ascii="Calibri" w:eastAsia="Times New Roman" w:hAnsi="Calibri" w:cs="Calibri"/>
                <w:color w:val="000000"/>
                <w:sz w:val="20"/>
                <w:lang w:eastAsia="es-ES"/>
              </w:rPr>
              <w:t>0</w:t>
            </w:r>
          </w:p>
        </w:tc>
      </w:tr>
      <w:tr w:rsidR="00CF7C18" w:rsidRPr="00CF7C18" w:rsidTr="00231B74">
        <w:trPr>
          <w:trHeight w:val="300"/>
        </w:trPr>
        <w:tc>
          <w:tcPr>
            <w:tcW w:w="1200" w:type="dxa"/>
            <w:tcBorders>
              <w:top w:val="nil"/>
              <w:left w:val="nil"/>
              <w:bottom w:val="nil"/>
              <w:right w:val="nil"/>
            </w:tcBorders>
            <w:shd w:val="clear" w:color="auto" w:fill="auto"/>
            <w:noWrap/>
            <w:vAlign w:val="bottom"/>
            <w:hideMark/>
          </w:tcPr>
          <w:p w:rsidR="00CF7C18" w:rsidRPr="00CF7C18" w:rsidRDefault="00CF7C18" w:rsidP="00231B74">
            <w:pPr>
              <w:spacing w:after="0" w:line="240" w:lineRule="auto"/>
              <w:jc w:val="right"/>
              <w:rPr>
                <w:rFonts w:ascii="Calibri" w:eastAsia="Times New Roman" w:hAnsi="Calibri" w:cs="Calibri"/>
                <w:color w:val="000000"/>
                <w:sz w:val="20"/>
                <w:lang w:eastAsia="es-ES"/>
              </w:rPr>
            </w:pPr>
            <w:r w:rsidRPr="00CF7C18">
              <w:rPr>
                <w:rFonts w:ascii="Calibri" w:eastAsia="Times New Roman" w:hAnsi="Calibri" w:cs="Calibri"/>
                <w:color w:val="000000"/>
                <w:sz w:val="20"/>
                <w:lang w:eastAsia="es-ES"/>
              </w:rPr>
              <w:t>0</w:t>
            </w:r>
          </w:p>
        </w:tc>
      </w:tr>
      <w:tr w:rsidR="00CF7C18" w:rsidRPr="00CF7C18" w:rsidTr="00231B74">
        <w:trPr>
          <w:trHeight w:val="300"/>
        </w:trPr>
        <w:tc>
          <w:tcPr>
            <w:tcW w:w="1200" w:type="dxa"/>
            <w:tcBorders>
              <w:top w:val="nil"/>
              <w:left w:val="nil"/>
              <w:bottom w:val="nil"/>
              <w:right w:val="nil"/>
            </w:tcBorders>
            <w:shd w:val="clear" w:color="auto" w:fill="auto"/>
            <w:noWrap/>
            <w:vAlign w:val="bottom"/>
            <w:hideMark/>
          </w:tcPr>
          <w:p w:rsidR="00CF7C18" w:rsidRPr="00CF7C18" w:rsidRDefault="00CF7C18" w:rsidP="00231B74">
            <w:pPr>
              <w:spacing w:after="0" w:line="240" w:lineRule="auto"/>
              <w:jc w:val="right"/>
              <w:rPr>
                <w:rFonts w:ascii="Calibri" w:eastAsia="Times New Roman" w:hAnsi="Calibri" w:cs="Calibri"/>
                <w:color w:val="000000"/>
                <w:sz w:val="20"/>
                <w:lang w:eastAsia="es-ES"/>
              </w:rPr>
            </w:pPr>
            <w:r w:rsidRPr="00CF7C18">
              <w:rPr>
                <w:rFonts w:ascii="Calibri" w:eastAsia="Times New Roman" w:hAnsi="Calibri" w:cs="Calibri"/>
                <w:color w:val="000000"/>
                <w:sz w:val="20"/>
                <w:lang w:eastAsia="es-ES"/>
              </w:rPr>
              <w:t>300</w:t>
            </w:r>
          </w:p>
        </w:tc>
      </w:tr>
      <w:tr w:rsidR="00CF7C18" w:rsidRPr="00CF7C18" w:rsidTr="00231B74">
        <w:trPr>
          <w:trHeight w:val="300"/>
        </w:trPr>
        <w:tc>
          <w:tcPr>
            <w:tcW w:w="1200" w:type="dxa"/>
            <w:tcBorders>
              <w:top w:val="nil"/>
              <w:left w:val="nil"/>
              <w:bottom w:val="nil"/>
              <w:right w:val="nil"/>
            </w:tcBorders>
            <w:shd w:val="clear" w:color="auto" w:fill="auto"/>
            <w:noWrap/>
            <w:vAlign w:val="bottom"/>
            <w:hideMark/>
          </w:tcPr>
          <w:p w:rsidR="00CF7C18" w:rsidRPr="00CF7C18" w:rsidRDefault="00CF7C18" w:rsidP="00231B74">
            <w:pPr>
              <w:spacing w:after="0" w:line="240" w:lineRule="auto"/>
              <w:jc w:val="right"/>
              <w:rPr>
                <w:rFonts w:ascii="Calibri" w:eastAsia="Times New Roman" w:hAnsi="Calibri" w:cs="Calibri"/>
                <w:color w:val="000000"/>
                <w:sz w:val="20"/>
                <w:lang w:eastAsia="es-ES"/>
              </w:rPr>
            </w:pPr>
            <w:r w:rsidRPr="00CF7C18">
              <w:rPr>
                <w:rFonts w:ascii="Calibri" w:eastAsia="Times New Roman" w:hAnsi="Calibri" w:cs="Calibri"/>
                <w:color w:val="000000"/>
                <w:sz w:val="20"/>
                <w:lang w:eastAsia="es-ES"/>
              </w:rPr>
              <w:t>0</w:t>
            </w:r>
          </w:p>
        </w:tc>
      </w:tr>
      <w:tr w:rsidR="00CF7C18" w:rsidRPr="00CF7C18" w:rsidTr="00231B74">
        <w:trPr>
          <w:trHeight w:val="300"/>
        </w:trPr>
        <w:tc>
          <w:tcPr>
            <w:tcW w:w="1200" w:type="dxa"/>
            <w:tcBorders>
              <w:top w:val="nil"/>
              <w:left w:val="nil"/>
              <w:bottom w:val="nil"/>
              <w:right w:val="nil"/>
            </w:tcBorders>
            <w:shd w:val="clear" w:color="auto" w:fill="auto"/>
            <w:noWrap/>
            <w:vAlign w:val="bottom"/>
            <w:hideMark/>
          </w:tcPr>
          <w:p w:rsidR="00CF7C18" w:rsidRPr="00CF7C18" w:rsidRDefault="00CF7C18" w:rsidP="00231B74">
            <w:pPr>
              <w:spacing w:after="0" w:line="240" w:lineRule="auto"/>
              <w:jc w:val="right"/>
              <w:rPr>
                <w:rFonts w:ascii="Calibri" w:eastAsia="Times New Roman" w:hAnsi="Calibri" w:cs="Calibri"/>
                <w:color w:val="000000"/>
                <w:sz w:val="20"/>
                <w:lang w:eastAsia="es-ES"/>
              </w:rPr>
            </w:pPr>
            <w:r w:rsidRPr="00CF7C18">
              <w:rPr>
                <w:rFonts w:ascii="Calibri" w:eastAsia="Times New Roman" w:hAnsi="Calibri" w:cs="Calibri"/>
                <w:color w:val="000000"/>
                <w:sz w:val="20"/>
                <w:lang w:eastAsia="es-ES"/>
              </w:rPr>
              <w:lastRenderedPageBreak/>
              <w:t>0</w:t>
            </w:r>
          </w:p>
        </w:tc>
      </w:tr>
      <w:tr w:rsidR="00CF7C18" w:rsidRPr="00CF7C18" w:rsidTr="00231B74">
        <w:trPr>
          <w:trHeight w:val="300"/>
        </w:trPr>
        <w:tc>
          <w:tcPr>
            <w:tcW w:w="1200" w:type="dxa"/>
            <w:tcBorders>
              <w:top w:val="nil"/>
              <w:left w:val="nil"/>
              <w:bottom w:val="nil"/>
              <w:right w:val="nil"/>
            </w:tcBorders>
            <w:shd w:val="clear" w:color="auto" w:fill="auto"/>
            <w:noWrap/>
            <w:vAlign w:val="bottom"/>
            <w:hideMark/>
          </w:tcPr>
          <w:p w:rsidR="00CF7C18" w:rsidRPr="00CF7C18" w:rsidRDefault="00CF7C18" w:rsidP="00231B74">
            <w:pPr>
              <w:spacing w:after="0" w:line="240" w:lineRule="auto"/>
              <w:jc w:val="right"/>
              <w:rPr>
                <w:rFonts w:ascii="Calibri" w:eastAsia="Times New Roman" w:hAnsi="Calibri" w:cs="Calibri"/>
                <w:color w:val="000000"/>
                <w:sz w:val="20"/>
                <w:lang w:eastAsia="es-ES"/>
              </w:rPr>
            </w:pPr>
            <w:r w:rsidRPr="00CF7C18">
              <w:rPr>
                <w:rFonts w:ascii="Calibri" w:eastAsia="Times New Roman" w:hAnsi="Calibri" w:cs="Calibri"/>
                <w:color w:val="000000"/>
                <w:sz w:val="20"/>
                <w:lang w:eastAsia="es-ES"/>
              </w:rPr>
              <w:t>0</w:t>
            </w:r>
          </w:p>
        </w:tc>
      </w:tr>
      <w:tr w:rsidR="00CF7C18" w:rsidRPr="00CF7C18" w:rsidTr="00231B74">
        <w:trPr>
          <w:trHeight w:val="300"/>
        </w:trPr>
        <w:tc>
          <w:tcPr>
            <w:tcW w:w="1200" w:type="dxa"/>
            <w:tcBorders>
              <w:top w:val="nil"/>
              <w:left w:val="nil"/>
              <w:bottom w:val="nil"/>
              <w:right w:val="nil"/>
            </w:tcBorders>
            <w:shd w:val="clear" w:color="auto" w:fill="auto"/>
            <w:noWrap/>
            <w:vAlign w:val="bottom"/>
            <w:hideMark/>
          </w:tcPr>
          <w:p w:rsidR="00CF7C18" w:rsidRPr="00CF7C18" w:rsidRDefault="00CF7C18" w:rsidP="00231B74">
            <w:pPr>
              <w:spacing w:after="0" w:line="240" w:lineRule="auto"/>
              <w:jc w:val="right"/>
              <w:rPr>
                <w:rFonts w:ascii="Calibri" w:eastAsia="Times New Roman" w:hAnsi="Calibri" w:cs="Calibri"/>
                <w:color w:val="000000"/>
                <w:sz w:val="20"/>
                <w:lang w:eastAsia="es-ES"/>
              </w:rPr>
            </w:pPr>
            <w:r w:rsidRPr="00CF7C18">
              <w:rPr>
                <w:rFonts w:ascii="Calibri" w:eastAsia="Times New Roman" w:hAnsi="Calibri" w:cs="Calibri"/>
                <w:color w:val="000000"/>
                <w:sz w:val="20"/>
                <w:lang w:eastAsia="es-ES"/>
              </w:rPr>
              <w:t>0</w:t>
            </w:r>
          </w:p>
        </w:tc>
      </w:tr>
      <w:tr w:rsidR="00CF7C18" w:rsidRPr="00CF7C18" w:rsidTr="00231B74">
        <w:trPr>
          <w:trHeight w:val="300"/>
        </w:trPr>
        <w:tc>
          <w:tcPr>
            <w:tcW w:w="1200" w:type="dxa"/>
            <w:tcBorders>
              <w:top w:val="nil"/>
              <w:left w:val="nil"/>
              <w:bottom w:val="nil"/>
              <w:right w:val="nil"/>
            </w:tcBorders>
            <w:shd w:val="clear" w:color="auto" w:fill="auto"/>
            <w:noWrap/>
            <w:vAlign w:val="bottom"/>
            <w:hideMark/>
          </w:tcPr>
          <w:p w:rsidR="00CF7C18" w:rsidRPr="00CF7C18" w:rsidRDefault="00CF7C18" w:rsidP="00231B74">
            <w:pPr>
              <w:spacing w:after="0" w:line="240" w:lineRule="auto"/>
              <w:jc w:val="right"/>
              <w:rPr>
                <w:rFonts w:ascii="Calibri" w:eastAsia="Times New Roman" w:hAnsi="Calibri" w:cs="Calibri"/>
                <w:color w:val="000000"/>
                <w:sz w:val="20"/>
                <w:lang w:eastAsia="es-ES"/>
              </w:rPr>
            </w:pPr>
            <w:r w:rsidRPr="00CF7C18">
              <w:rPr>
                <w:rFonts w:ascii="Calibri" w:eastAsia="Times New Roman" w:hAnsi="Calibri" w:cs="Calibri"/>
                <w:color w:val="000000"/>
                <w:sz w:val="20"/>
                <w:lang w:eastAsia="es-ES"/>
              </w:rPr>
              <w:t>0</w:t>
            </w:r>
          </w:p>
        </w:tc>
      </w:tr>
      <w:tr w:rsidR="00CF7C18" w:rsidRPr="00CF7C18" w:rsidTr="00231B74">
        <w:trPr>
          <w:trHeight w:val="300"/>
        </w:trPr>
        <w:tc>
          <w:tcPr>
            <w:tcW w:w="1200" w:type="dxa"/>
            <w:tcBorders>
              <w:top w:val="nil"/>
              <w:left w:val="nil"/>
              <w:bottom w:val="nil"/>
              <w:right w:val="nil"/>
            </w:tcBorders>
            <w:shd w:val="clear" w:color="auto" w:fill="auto"/>
            <w:noWrap/>
            <w:vAlign w:val="bottom"/>
            <w:hideMark/>
          </w:tcPr>
          <w:p w:rsidR="00CF7C18" w:rsidRPr="00CF7C18" w:rsidRDefault="00CF7C18" w:rsidP="00231B74">
            <w:pPr>
              <w:spacing w:after="0" w:line="240" w:lineRule="auto"/>
              <w:jc w:val="right"/>
              <w:rPr>
                <w:rFonts w:ascii="Calibri" w:eastAsia="Times New Roman" w:hAnsi="Calibri" w:cs="Calibri"/>
                <w:color w:val="000000"/>
                <w:sz w:val="20"/>
                <w:lang w:eastAsia="es-ES"/>
              </w:rPr>
            </w:pPr>
            <w:r w:rsidRPr="00CF7C18">
              <w:rPr>
                <w:rFonts w:ascii="Calibri" w:eastAsia="Times New Roman" w:hAnsi="Calibri" w:cs="Calibri"/>
                <w:color w:val="000000"/>
                <w:sz w:val="20"/>
                <w:lang w:eastAsia="es-ES"/>
              </w:rPr>
              <w:t>300</w:t>
            </w:r>
          </w:p>
        </w:tc>
      </w:tr>
      <w:tr w:rsidR="00CF7C18" w:rsidRPr="00CF7C18" w:rsidTr="00231B74">
        <w:trPr>
          <w:trHeight w:val="300"/>
        </w:trPr>
        <w:tc>
          <w:tcPr>
            <w:tcW w:w="1200" w:type="dxa"/>
            <w:tcBorders>
              <w:top w:val="nil"/>
              <w:left w:val="nil"/>
              <w:bottom w:val="nil"/>
              <w:right w:val="nil"/>
            </w:tcBorders>
            <w:shd w:val="clear" w:color="auto" w:fill="auto"/>
            <w:noWrap/>
            <w:vAlign w:val="bottom"/>
            <w:hideMark/>
          </w:tcPr>
          <w:p w:rsidR="00CF7C18" w:rsidRPr="00CF7C18" w:rsidRDefault="00CF7C18" w:rsidP="00231B74">
            <w:pPr>
              <w:spacing w:after="0" w:line="240" w:lineRule="auto"/>
              <w:jc w:val="right"/>
              <w:rPr>
                <w:rFonts w:ascii="Calibri" w:eastAsia="Times New Roman" w:hAnsi="Calibri" w:cs="Calibri"/>
                <w:color w:val="000000"/>
                <w:sz w:val="20"/>
                <w:lang w:eastAsia="es-ES"/>
              </w:rPr>
            </w:pPr>
            <w:r w:rsidRPr="00CF7C18">
              <w:rPr>
                <w:rFonts w:ascii="Calibri" w:eastAsia="Times New Roman" w:hAnsi="Calibri" w:cs="Calibri"/>
                <w:color w:val="000000"/>
                <w:sz w:val="20"/>
                <w:lang w:eastAsia="es-ES"/>
              </w:rPr>
              <w:t>0</w:t>
            </w:r>
          </w:p>
        </w:tc>
      </w:tr>
      <w:tr w:rsidR="00CF7C18" w:rsidRPr="00CF7C18" w:rsidTr="00231B74">
        <w:trPr>
          <w:trHeight w:val="300"/>
        </w:trPr>
        <w:tc>
          <w:tcPr>
            <w:tcW w:w="1200" w:type="dxa"/>
            <w:tcBorders>
              <w:top w:val="nil"/>
              <w:left w:val="nil"/>
              <w:bottom w:val="nil"/>
              <w:right w:val="nil"/>
            </w:tcBorders>
            <w:shd w:val="clear" w:color="auto" w:fill="auto"/>
            <w:noWrap/>
            <w:vAlign w:val="bottom"/>
            <w:hideMark/>
          </w:tcPr>
          <w:p w:rsidR="00CF7C18" w:rsidRPr="00CF7C18" w:rsidRDefault="00CF7C18" w:rsidP="00231B74">
            <w:pPr>
              <w:spacing w:after="0" w:line="240" w:lineRule="auto"/>
              <w:jc w:val="right"/>
              <w:rPr>
                <w:rFonts w:ascii="Calibri" w:eastAsia="Times New Roman" w:hAnsi="Calibri" w:cs="Calibri"/>
                <w:color w:val="000000"/>
                <w:sz w:val="20"/>
                <w:lang w:eastAsia="es-ES"/>
              </w:rPr>
            </w:pPr>
            <w:r w:rsidRPr="00CF7C18">
              <w:rPr>
                <w:rFonts w:ascii="Calibri" w:eastAsia="Times New Roman" w:hAnsi="Calibri" w:cs="Calibri"/>
                <w:color w:val="000000"/>
                <w:sz w:val="20"/>
                <w:lang w:eastAsia="es-ES"/>
              </w:rPr>
              <w:lastRenderedPageBreak/>
              <w:t>0</w:t>
            </w:r>
          </w:p>
        </w:tc>
      </w:tr>
      <w:tr w:rsidR="00CF7C18" w:rsidRPr="00CF7C18" w:rsidTr="00231B74">
        <w:trPr>
          <w:trHeight w:val="300"/>
        </w:trPr>
        <w:tc>
          <w:tcPr>
            <w:tcW w:w="1200" w:type="dxa"/>
            <w:tcBorders>
              <w:top w:val="nil"/>
              <w:left w:val="nil"/>
              <w:bottom w:val="nil"/>
              <w:right w:val="nil"/>
            </w:tcBorders>
            <w:shd w:val="clear" w:color="auto" w:fill="auto"/>
            <w:noWrap/>
            <w:vAlign w:val="bottom"/>
            <w:hideMark/>
          </w:tcPr>
          <w:p w:rsidR="00CF7C18" w:rsidRPr="00CF7C18" w:rsidRDefault="00CF7C18" w:rsidP="00231B74">
            <w:pPr>
              <w:spacing w:after="0" w:line="240" w:lineRule="auto"/>
              <w:jc w:val="right"/>
              <w:rPr>
                <w:rFonts w:ascii="Calibri" w:eastAsia="Times New Roman" w:hAnsi="Calibri" w:cs="Calibri"/>
                <w:color w:val="000000"/>
                <w:sz w:val="20"/>
                <w:lang w:eastAsia="es-ES"/>
              </w:rPr>
            </w:pPr>
            <w:r w:rsidRPr="00CF7C18">
              <w:rPr>
                <w:rFonts w:ascii="Calibri" w:eastAsia="Times New Roman" w:hAnsi="Calibri" w:cs="Calibri"/>
                <w:color w:val="000000"/>
                <w:sz w:val="20"/>
                <w:lang w:eastAsia="es-ES"/>
              </w:rPr>
              <w:t>0</w:t>
            </w:r>
          </w:p>
        </w:tc>
      </w:tr>
      <w:tr w:rsidR="00CF7C18" w:rsidRPr="00CF7C18" w:rsidTr="00231B74">
        <w:trPr>
          <w:trHeight w:val="300"/>
        </w:trPr>
        <w:tc>
          <w:tcPr>
            <w:tcW w:w="1200" w:type="dxa"/>
            <w:tcBorders>
              <w:top w:val="nil"/>
              <w:left w:val="nil"/>
              <w:bottom w:val="nil"/>
              <w:right w:val="nil"/>
            </w:tcBorders>
            <w:shd w:val="clear" w:color="auto" w:fill="auto"/>
            <w:noWrap/>
            <w:vAlign w:val="bottom"/>
            <w:hideMark/>
          </w:tcPr>
          <w:p w:rsidR="00CF7C18" w:rsidRPr="00CF7C18" w:rsidRDefault="00CF7C18" w:rsidP="00231B74">
            <w:pPr>
              <w:spacing w:after="0" w:line="240" w:lineRule="auto"/>
              <w:jc w:val="right"/>
              <w:rPr>
                <w:rFonts w:ascii="Calibri" w:eastAsia="Times New Roman" w:hAnsi="Calibri" w:cs="Calibri"/>
                <w:color w:val="000000"/>
                <w:sz w:val="20"/>
                <w:lang w:eastAsia="es-ES"/>
              </w:rPr>
            </w:pPr>
            <w:r w:rsidRPr="00CF7C18">
              <w:rPr>
                <w:rFonts w:ascii="Calibri" w:eastAsia="Times New Roman" w:hAnsi="Calibri" w:cs="Calibri"/>
                <w:color w:val="000000"/>
                <w:sz w:val="20"/>
                <w:lang w:eastAsia="es-ES"/>
              </w:rPr>
              <w:t>0</w:t>
            </w:r>
          </w:p>
        </w:tc>
      </w:tr>
      <w:tr w:rsidR="00CF7C18" w:rsidRPr="00CF7C18" w:rsidTr="00231B74">
        <w:trPr>
          <w:trHeight w:val="300"/>
        </w:trPr>
        <w:tc>
          <w:tcPr>
            <w:tcW w:w="1200" w:type="dxa"/>
            <w:tcBorders>
              <w:top w:val="nil"/>
              <w:left w:val="nil"/>
              <w:bottom w:val="nil"/>
              <w:right w:val="nil"/>
            </w:tcBorders>
            <w:shd w:val="clear" w:color="auto" w:fill="auto"/>
            <w:noWrap/>
            <w:vAlign w:val="bottom"/>
            <w:hideMark/>
          </w:tcPr>
          <w:p w:rsidR="00CF7C18" w:rsidRPr="00CF7C18" w:rsidRDefault="00CF7C18" w:rsidP="00231B74">
            <w:pPr>
              <w:spacing w:after="0" w:line="240" w:lineRule="auto"/>
              <w:jc w:val="right"/>
              <w:rPr>
                <w:rFonts w:ascii="Calibri" w:eastAsia="Times New Roman" w:hAnsi="Calibri" w:cs="Calibri"/>
                <w:color w:val="000000"/>
                <w:sz w:val="20"/>
                <w:lang w:eastAsia="es-ES"/>
              </w:rPr>
            </w:pPr>
            <w:r w:rsidRPr="00CF7C18">
              <w:rPr>
                <w:rFonts w:ascii="Calibri" w:eastAsia="Times New Roman" w:hAnsi="Calibri" w:cs="Calibri"/>
                <w:color w:val="000000"/>
                <w:sz w:val="20"/>
                <w:lang w:eastAsia="es-ES"/>
              </w:rPr>
              <w:t>0</w:t>
            </w:r>
          </w:p>
        </w:tc>
      </w:tr>
      <w:tr w:rsidR="00CF7C18" w:rsidRPr="00CF7C18" w:rsidTr="00231B74">
        <w:trPr>
          <w:trHeight w:val="300"/>
        </w:trPr>
        <w:tc>
          <w:tcPr>
            <w:tcW w:w="1200" w:type="dxa"/>
            <w:tcBorders>
              <w:top w:val="nil"/>
              <w:left w:val="nil"/>
              <w:bottom w:val="nil"/>
              <w:right w:val="nil"/>
            </w:tcBorders>
            <w:shd w:val="clear" w:color="auto" w:fill="auto"/>
            <w:noWrap/>
            <w:vAlign w:val="bottom"/>
            <w:hideMark/>
          </w:tcPr>
          <w:p w:rsidR="00CF7C18" w:rsidRPr="00CF7C18" w:rsidRDefault="00CF7C18" w:rsidP="00231B74">
            <w:pPr>
              <w:spacing w:after="0" w:line="240" w:lineRule="auto"/>
              <w:jc w:val="right"/>
              <w:rPr>
                <w:rFonts w:ascii="Calibri" w:eastAsia="Times New Roman" w:hAnsi="Calibri" w:cs="Calibri"/>
                <w:color w:val="000000"/>
                <w:sz w:val="20"/>
                <w:lang w:eastAsia="es-ES"/>
              </w:rPr>
            </w:pPr>
            <w:r w:rsidRPr="00CF7C18">
              <w:rPr>
                <w:rFonts w:ascii="Calibri" w:eastAsia="Times New Roman" w:hAnsi="Calibri" w:cs="Calibri"/>
                <w:color w:val="000000"/>
                <w:sz w:val="20"/>
                <w:lang w:eastAsia="es-ES"/>
              </w:rPr>
              <w:t>10300</w:t>
            </w:r>
          </w:p>
        </w:tc>
      </w:tr>
      <w:tr w:rsidR="00CF7C18" w:rsidRPr="00CF7C18" w:rsidTr="00231B74">
        <w:trPr>
          <w:trHeight w:val="300"/>
        </w:trPr>
        <w:tc>
          <w:tcPr>
            <w:tcW w:w="1200" w:type="dxa"/>
            <w:tcBorders>
              <w:top w:val="nil"/>
              <w:left w:val="nil"/>
              <w:bottom w:val="nil"/>
              <w:right w:val="nil"/>
            </w:tcBorders>
            <w:shd w:val="clear" w:color="auto" w:fill="auto"/>
            <w:noWrap/>
            <w:vAlign w:val="bottom"/>
            <w:hideMark/>
          </w:tcPr>
          <w:p w:rsidR="00CF7C18" w:rsidRPr="00CF7C18" w:rsidRDefault="00CF7C18" w:rsidP="00231B74">
            <w:pPr>
              <w:spacing w:after="0" w:line="240" w:lineRule="auto"/>
              <w:jc w:val="right"/>
              <w:rPr>
                <w:rFonts w:ascii="Calibri" w:eastAsia="Times New Roman" w:hAnsi="Calibri" w:cs="Calibri"/>
                <w:color w:val="000000"/>
                <w:sz w:val="20"/>
                <w:lang w:eastAsia="es-ES"/>
              </w:rPr>
            </w:pPr>
            <w:r w:rsidRPr="00CF7C18">
              <w:rPr>
                <w:rFonts w:ascii="Calibri" w:eastAsia="Times New Roman" w:hAnsi="Calibri" w:cs="Calibri"/>
                <w:color w:val="000000"/>
                <w:sz w:val="20"/>
                <w:lang w:eastAsia="es-ES"/>
              </w:rPr>
              <w:t>0,4933955%</w:t>
            </w:r>
          </w:p>
        </w:tc>
      </w:tr>
    </w:tbl>
    <w:p w:rsidR="00CF7C18" w:rsidRDefault="00CF7C18" w:rsidP="00CF7C18">
      <w:pPr>
        <w:spacing w:after="0" w:line="276" w:lineRule="auto"/>
        <w:sectPr w:rsidR="00CF7C18" w:rsidSect="00615F44">
          <w:type w:val="continuous"/>
          <w:pgSz w:w="11906" w:h="16838"/>
          <w:pgMar w:top="1417" w:right="1701" w:bottom="1417" w:left="1701" w:header="708" w:footer="708" w:gutter="0"/>
          <w:cols w:num="4" w:space="709"/>
          <w:docGrid w:linePitch="360"/>
        </w:sectPr>
      </w:pPr>
    </w:p>
    <w:p w:rsidR="00CF7C18" w:rsidRPr="00417675" w:rsidRDefault="0042737D" w:rsidP="00417675">
      <w:pPr>
        <w:rPr>
          <w:rFonts w:ascii="Calibri" w:eastAsia="Times New Roman" w:hAnsi="Calibri" w:cs="Calibri"/>
          <w:color w:val="FF0000"/>
          <w:lang w:eastAsia="es-ES"/>
        </w:rPr>
      </w:pPr>
      <w:r>
        <w:rPr>
          <w:color w:val="FF0000"/>
        </w:rPr>
        <w:lastRenderedPageBreak/>
        <w:t>ES</w:t>
      </w:r>
      <w:r w:rsidR="00CF7C18" w:rsidRPr="00CF7C18">
        <w:rPr>
          <w:color w:val="FF0000"/>
        </w:rPr>
        <w:t xml:space="preserve"> MENSUAL Y TENEMOS QUE PASAR A SEMESTRES </w:t>
      </w:r>
      <w:r w:rsidR="00CF7C18" w:rsidRPr="00CF7C18">
        <w:rPr>
          <w:color w:val="FF0000"/>
        </w:rPr>
        <w:sym w:font="Wingdings" w:char="F0E0"/>
      </w:r>
      <w:r w:rsidR="00CF7C18" w:rsidRPr="00CF7C18">
        <w:rPr>
          <w:color w:val="FF0000"/>
        </w:rPr>
        <w:t xml:space="preserve"> ((1+0,004933955)^6)-1 = </w:t>
      </w:r>
      <w:r w:rsidR="00CF7C18" w:rsidRPr="00CF7C18">
        <w:rPr>
          <w:rFonts w:ascii="Calibri" w:eastAsia="Times New Roman" w:hAnsi="Calibri" w:cs="Calibri"/>
          <w:b/>
          <w:color w:val="FF0000"/>
          <w:lang w:eastAsia="es-ES"/>
        </w:rPr>
        <w:t>0,0</w:t>
      </w:r>
      <w:r w:rsidR="00CF7C18">
        <w:rPr>
          <w:rFonts w:ascii="Calibri" w:eastAsia="Times New Roman" w:hAnsi="Calibri" w:cs="Calibri"/>
          <w:b/>
          <w:color w:val="FF0000"/>
          <w:lang w:eastAsia="es-ES"/>
        </w:rPr>
        <w:t>299713</w:t>
      </w:r>
    </w:p>
    <w:p w:rsidR="00CF7C18" w:rsidRPr="00417675" w:rsidRDefault="00CF7C18" w:rsidP="00CF7C18">
      <w:pPr>
        <w:spacing w:after="0" w:line="276" w:lineRule="auto"/>
        <w:rPr>
          <w:b/>
        </w:rPr>
      </w:pPr>
      <w:r w:rsidRPr="00417675">
        <w:rPr>
          <w:b/>
        </w:rPr>
        <w:t>Realiza un cuadro de amortización de la operación.</w:t>
      </w:r>
    </w:p>
    <w:tbl>
      <w:tblPr>
        <w:tblW w:w="6393" w:type="dxa"/>
        <w:tblInd w:w="56" w:type="dxa"/>
        <w:tblCellMar>
          <w:left w:w="70" w:type="dxa"/>
          <w:right w:w="70" w:type="dxa"/>
        </w:tblCellMar>
        <w:tblLook w:val="04A0"/>
      </w:tblPr>
      <w:tblGrid>
        <w:gridCol w:w="1202"/>
        <w:gridCol w:w="1200"/>
        <w:gridCol w:w="1200"/>
        <w:gridCol w:w="1200"/>
        <w:gridCol w:w="1591"/>
      </w:tblGrid>
      <w:tr w:rsidR="00417675" w:rsidRPr="00417675" w:rsidTr="00417675">
        <w:trPr>
          <w:trHeight w:val="300"/>
        </w:trPr>
        <w:tc>
          <w:tcPr>
            <w:tcW w:w="1202" w:type="dxa"/>
            <w:tcBorders>
              <w:top w:val="nil"/>
              <w:left w:val="nil"/>
              <w:bottom w:val="nil"/>
              <w:right w:val="nil"/>
            </w:tcBorders>
            <w:shd w:val="clear" w:color="auto" w:fill="auto"/>
            <w:noWrap/>
            <w:vAlign w:val="bottom"/>
            <w:hideMark/>
          </w:tcPr>
          <w:p w:rsidR="00417675" w:rsidRPr="00417675" w:rsidRDefault="00417675" w:rsidP="00417675">
            <w:pPr>
              <w:spacing w:after="0" w:line="240" w:lineRule="auto"/>
              <w:jc w:val="center"/>
              <w:rPr>
                <w:rFonts w:ascii="Calibri" w:eastAsia="Times New Roman" w:hAnsi="Calibri" w:cs="Calibri"/>
                <w:color w:val="000000"/>
                <w:lang w:eastAsia="es-ES"/>
              </w:rPr>
            </w:pPr>
          </w:p>
        </w:tc>
        <w:tc>
          <w:tcPr>
            <w:tcW w:w="1200" w:type="dxa"/>
            <w:tcBorders>
              <w:top w:val="nil"/>
              <w:left w:val="nil"/>
              <w:bottom w:val="nil"/>
              <w:right w:val="nil"/>
            </w:tcBorders>
            <w:shd w:val="clear" w:color="auto" w:fill="auto"/>
            <w:noWrap/>
            <w:vAlign w:val="bottom"/>
            <w:hideMark/>
          </w:tcPr>
          <w:p w:rsidR="00417675" w:rsidRPr="00417675" w:rsidRDefault="00417675" w:rsidP="00417675">
            <w:pPr>
              <w:spacing w:after="0" w:line="240" w:lineRule="auto"/>
              <w:jc w:val="center"/>
              <w:rPr>
                <w:rFonts w:ascii="Calibri" w:eastAsia="Times New Roman" w:hAnsi="Calibri" w:cs="Calibri"/>
                <w:color w:val="000000"/>
                <w:lang w:eastAsia="es-ES"/>
              </w:rPr>
            </w:pPr>
            <w:r w:rsidRPr="00417675">
              <w:rPr>
                <w:rFonts w:ascii="Calibri" w:eastAsia="Times New Roman" w:hAnsi="Calibri" w:cs="Calibri"/>
                <w:color w:val="000000"/>
                <w:lang w:eastAsia="es-ES"/>
              </w:rPr>
              <w:t>INTERESES</w:t>
            </w:r>
          </w:p>
        </w:tc>
        <w:tc>
          <w:tcPr>
            <w:tcW w:w="1200" w:type="dxa"/>
            <w:tcBorders>
              <w:top w:val="nil"/>
              <w:left w:val="nil"/>
              <w:bottom w:val="nil"/>
              <w:right w:val="nil"/>
            </w:tcBorders>
            <w:shd w:val="clear" w:color="auto" w:fill="auto"/>
            <w:noWrap/>
            <w:vAlign w:val="bottom"/>
            <w:hideMark/>
          </w:tcPr>
          <w:p w:rsidR="00417675" w:rsidRPr="00417675" w:rsidRDefault="00417675" w:rsidP="00417675">
            <w:pPr>
              <w:spacing w:after="0" w:line="240" w:lineRule="auto"/>
              <w:jc w:val="center"/>
              <w:rPr>
                <w:rFonts w:ascii="Calibri" w:eastAsia="Times New Roman" w:hAnsi="Calibri" w:cs="Calibri"/>
                <w:color w:val="000000"/>
                <w:lang w:eastAsia="es-ES"/>
              </w:rPr>
            </w:pPr>
            <w:r w:rsidRPr="00417675">
              <w:rPr>
                <w:rFonts w:ascii="Calibri" w:eastAsia="Times New Roman" w:hAnsi="Calibri" w:cs="Calibri"/>
                <w:color w:val="000000"/>
                <w:lang w:eastAsia="es-ES"/>
              </w:rPr>
              <w:t>COBROS</w:t>
            </w:r>
          </w:p>
        </w:tc>
        <w:tc>
          <w:tcPr>
            <w:tcW w:w="1200" w:type="dxa"/>
            <w:tcBorders>
              <w:top w:val="nil"/>
              <w:left w:val="nil"/>
              <w:bottom w:val="nil"/>
              <w:right w:val="nil"/>
            </w:tcBorders>
            <w:shd w:val="clear" w:color="auto" w:fill="auto"/>
            <w:noWrap/>
            <w:vAlign w:val="bottom"/>
            <w:hideMark/>
          </w:tcPr>
          <w:p w:rsidR="00417675" w:rsidRPr="00417675" w:rsidRDefault="00417675" w:rsidP="00417675">
            <w:pPr>
              <w:spacing w:after="0" w:line="240" w:lineRule="auto"/>
              <w:jc w:val="center"/>
              <w:rPr>
                <w:rFonts w:ascii="Calibri" w:eastAsia="Times New Roman" w:hAnsi="Calibri" w:cs="Calibri"/>
                <w:color w:val="000000"/>
                <w:lang w:eastAsia="es-ES"/>
              </w:rPr>
            </w:pPr>
            <w:r w:rsidRPr="00417675">
              <w:rPr>
                <w:rFonts w:ascii="Calibri" w:eastAsia="Times New Roman" w:hAnsi="Calibri" w:cs="Calibri"/>
                <w:color w:val="000000"/>
                <w:lang w:eastAsia="es-ES"/>
              </w:rPr>
              <w:t>C AMORT</w:t>
            </w:r>
          </w:p>
        </w:tc>
        <w:tc>
          <w:tcPr>
            <w:tcW w:w="1591" w:type="dxa"/>
            <w:tcBorders>
              <w:top w:val="nil"/>
              <w:left w:val="nil"/>
              <w:bottom w:val="nil"/>
              <w:right w:val="nil"/>
            </w:tcBorders>
            <w:shd w:val="clear" w:color="auto" w:fill="auto"/>
            <w:noWrap/>
            <w:vAlign w:val="bottom"/>
            <w:hideMark/>
          </w:tcPr>
          <w:p w:rsidR="00417675" w:rsidRPr="00417675" w:rsidRDefault="00417675" w:rsidP="00417675">
            <w:pPr>
              <w:spacing w:after="0" w:line="240" w:lineRule="auto"/>
              <w:jc w:val="center"/>
              <w:rPr>
                <w:rFonts w:ascii="Calibri" w:eastAsia="Times New Roman" w:hAnsi="Calibri" w:cs="Calibri"/>
                <w:color w:val="000000"/>
                <w:lang w:eastAsia="es-ES"/>
              </w:rPr>
            </w:pPr>
            <w:r w:rsidRPr="00417675">
              <w:rPr>
                <w:rFonts w:ascii="Calibri" w:eastAsia="Times New Roman" w:hAnsi="Calibri" w:cs="Calibri"/>
                <w:color w:val="000000"/>
                <w:lang w:eastAsia="es-ES"/>
              </w:rPr>
              <w:t>C PENDIENT</w:t>
            </w:r>
          </w:p>
        </w:tc>
      </w:tr>
      <w:tr w:rsidR="00417675" w:rsidRPr="00417675" w:rsidTr="00417675">
        <w:trPr>
          <w:trHeight w:val="300"/>
        </w:trPr>
        <w:tc>
          <w:tcPr>
            <w:tcW w:w="1202" w:type="dxa"/>
            <w:tcBorders>
              <w:top w:val="nil"/>
              <w:left w:val="nil"/>
              <w:bottom w:val="nil"/>
              <w:right w:val="nil"/>
            </w:tcBorders>
            <w:shd w:val="clear" w:color="auto" w:fill="auto"/>
            <w:noWrap/>
            <w:vAlign w:val="bottom"/>
            <w:hideMark/>
          </w:tcPr>
          <w:p w:rsidR="00417675" w:rsidRPr="00417675" w:rsidRDefault="00417675" w:rsidP="00417675">
            <w:pPr>
              <w:spacing w:after="0" w:line="240" w:lineRule="auto"/>
              <w:jc w:val="center"/>
              <w:rPr>
                <w:rFonts w:ascii="Calibri" w:eastAsia="Times New Roman" w:hAnsi="Calibri" w:cs="Calibri"/>
                <w:color w:val="000000"/>
                <w:lang w:eastAsia="es-ES"/>
              </w:rPr>
            </w:pPr>
            <w:r w:rsidRPr="00417675">
              <w:rPr>
                <w:rFonts w:ascii="Calibri" w:eastAsia="Times New Roman" w:hAnsi="Calibri" w:cs="Calibri"/>
                <w:color w:val="000000"/>
                <w:lang w:eastAsia="es-ES"/>
              </w:rPr>
              <w:t>01/03/2001</w:t>
            </w:r>
          </w:p>
        </w:tc>
        <w:tc>
          <w:tcPr>
            <w:tcW w:w="1200" w:type="dxa"/>
            <w:tcBorders>
              <w:top w:val="nil"/>
              <w:left w:val="nil"/>
              <w:bottom w:val="nil"/>
              <w:right w:val="nil"/>
            </w:tcBorders>
            <w:shd w:val="clear" w:color="auto" w:fill="auto"/>
            <w:noWrap/>
            <w:vAlign w:val="bottom"/>
            <w:hideMark/>
          </w:tcPr>
          <w:p w:rsidR="00417675" w:rsidRPr="00417675" w:rsidRDefault="00417675" w:rsidP="00417675">
            <w:pPr>
              <w:spacing w:after="0" w:line="240" w:lineRule="auto"/>
              <w:jc w:val="center"/>
              <w:rPr>
                <w:rFonts w:ascii="Calibri" w:eastAsia="Times New Roman" w:hAnsi="Calibri" w:cs="Calibri"/>
                <w:color w:val="000000"/>
                <w:lang w:eastAsia="es-ES"/>
              </w:rPr>
            </w:pPr>
          </w:p>
        </w:tc>
        <w:tc>
          <w:tcPr>
            <w:tcW w:w="1200" w:type="dxa"/>
            <w:tcBorders>
              <w:top w:val="nil"/>
              <w:left w:val="nil"/>
              <w:bottom w:val="nil"/>
              <w:right w:val="nil"/>
            </w:tcBorders>
            <w:shd w:val="clear" w:color="auto" w:fill="auto"/>
            <w:noWrap/>
            <w:vAlign w:val="bottom"/>
            <w:hideMark/>
          </w:tcPr>
          <w:p w:rsidR="00417675" w:rsidRPr="00417675" w:rsidRDefault="00417675" w:rsidP="00417675">
            <w:pPr>
              <w:spacing w:after="0" w:line="240" w:lineRule="auto"/>
              <w:jc w:val="center"/>
              <w:rPr>
                <w:rFonts w:ascii="Calibri" w:eastAsia="Times New Roman" w:hAnsi="Calibri" w:cs="Calibri"/>
                <w:color w:val="000000"/>
                <w:lang w:eastAsia="es-ES"/>
              </w:rPr>
            </w:pPr>
          </w:p>
        </w:tc>
        <w:tc>
          <w:tcPr>
            <w:tcW w:w="1200" w:type="dxa"/>
            <w:tcBorders>
              <w:top w:val="nil"/>
              <w:left w:val="nil"/>
              <w:bottom w:val="nil"/>
              <w:right w:val="nil"/>
            </w:tcBorders>
            <w:shd w:val="clear" w:color="auto" w:fill="auto"/>
            <w:noWrap/>
            <w:vAlign w:val="bottom"/>
            <w:hideMark/>
          </w:tcPr>
          <w:p w:rsidR="00417675" w:rsidRPr="00417675" w:rsidRDefault="00417675" w:rsidP="00417675">
            <w:pPr>
              <w:spacing w:after="0" w:line="240" w:lineRule="auto"/>
              <w:jc w:val="center"/>
              <w:rPr>
                <w:rFonts w:ascii="Calibri" w:eastAsia="Times New Roman" w:hAnsi="Calibri" w:cs="Calibri"/>
                <w:color w:val="000000"/>
                <w:lang w:eastAsia="es-ES"/>
              </w:rPr>
            </w:pPr>
          </w:p>
        </w:tc>
        <w:tc>
          <w:tcPr>
            <w:tcW w:w="1591" w:type="dxa"/>
            <w:tcBorders>
              <w:top w:val="nil"/>
              <w:left w:val="nil"/>
              <w:bottom w:val="nil"/>
              <w:right w:val="nil"/>
            </w:tcBorders>
            <w:shd w:val="clear" w:color="auto" w:fill="auto"/>
            <w:noWrap/>
            <w:vAlign w:val="bottom"/>
            <w:hideMark/>
          </w:tcPr>
          <w:p w:rsidR="00417675" w:rsidRPr="00417675" w:rsidRDefault="00417675" w:rsidP="00417675">
            <w:pPr>
              <w:spacing w:after="0" w:line="240" w:lineRule="auto"/>
              <w:jc w:val="center"/>
              <w:rPr>
                <w:rFonts w:ascii="Calibri" w:eastAsia="Times New Roman" w:hAnsi="Calibri" w:cs="Calibri"/>
                <w:color w:val="000000"/>
                <w:lang w:eastAsia="es-ES"/>
              </w:rPr>
            </w:pPr>
            <w:r w:rsidRPr="00417675">
              <w:rPr>
                <w:rFonts w:ascii="Calibri" w:eastAsia="Times New Roman" w:hAnsi="Calibri" w:cs="Calibri"/>
                <w:color w:val="000000"/>
                <w:lang w:eastAsia="es-ES"/>
              </w:rPr>
              <w:t>10100,00</w:t>
            </w:r>
          </w:p>
        </w:tc>
      </w:tr>
      <w:tr w:rsidR="00417675" w:rsidRPr="00417675" w:rsidTr="00417675">
        <w:trPr>
          <w:trHeight w:val="300"/>
        </w:trPr>
        <w:tc>
          <w:tcPr>
            <w:tcW w:w="1202" w:type="dxa"/>
            <w:tcBorders>
              <w:top w:val="nil"/>
              <w:left w:val="nil"/>
              <w:bottom w:val="nil"/>
              <w:right w:val="nil"/>
            </w:tcBorders>
            <w:shd w:val="clear" w:color="auto" w:fill="auto"/>
            <w:noWrap/>
            <w:vAlign w:val="bottom"/>
            <w:hideMark/>
          </w:tcPr>
          <w:p w:rsidR="00417675" w:rsidRPr="00417675" w:rsidRDefault="00417675" w:rsidP="00417675">
            <w:pPr>
              <w:spacing w:after="0" w:line="240" w:lineRule="auto"/>
              <w:jc w:val="center"/>
              <w:rPr>
                <w:rFonts w:ascii="Calibri" w:eastAsia="Times New Roman" w:hAnsi="Calibri" w:cs="Calibri"/>
                <w:color w:val="000000"/>
                <w:lang w:eastAsia="es-ES"/>
              </w:rPr>
            </w:pPr>
            <w:r w:rsidRPr="00417675">
              <w:rPr>
                <w:rFonts w:ascii="Calibri" w:eastAsia="Times New Roman" w:hAnsi="Calibri" w:cs="Calibri"/>
                <w:color w:val="000000"/>
                <w:lang w:eastAsia="es-ES"/>
              </w:rPr>
              <w:t>30/06/2001</w:t>
            </w:r>
          </w:p>
        </w:tc>
        <w:tc>
          <w:tcPr>
            <w:tcW w:w="1200" w:type="dxa"/>
            <w:tcBorders>
              <w:top w:val="nil"/>
              <w:left w:val="nil"/>
              <w:bottom w:val="nil"/>
              <w:right w:val="nil"/>
            </w:tcBorders>
            <w:shd w:val="clear" w:color="auto" w:fill="auto"/>
            <w:noWrap/>
            <w:vAlign w:val="bottom"/>
            <w:hideMark/>
          </w:tcPr>
          <w:p w:rsidR="00417675" w:rsidRPr="00417675" w:rsidRDefault="00417675" w:rsidP="00417675">
            <w:pPr>
              <w:spacing w:after="0" w:line="240" w:lineRule="auto"/>
              <w:jc w:val="center"/>
              <w:rPr>
                <w:rFonts w:ascii="Calibri" w:eastAsia="Times New Roman" w:hAnsi="Calibri" w:cs="Calibri"/>
                <w:color w:val="000000"/>
                <w:lang w:eastAsia="es-ES"/>
              </w:rPr>
            </w:pPr>
            <w:r w:rsidRPr="00417675">
              <w:rPr>
                <w:rFonts w:ascii="Calibri" w:eastAsia="Times New Roman" w:hAnsi="Calibri" w:cs="Calibri"/>
                <w:color w:val="000000"/>
                <w:lang w:eastAsia="es-ES"/>
              </w:rPr>
              <w:t>200,81</w:t>
            </w:r>
          </w:p>
        </w:tc>
        <w:tc>
          <w:tcPr>
            <w:tcW w:w="1200" w:type="dxa"/>
            <w:tcBorders>
              <w:top w:val="nil"/>
              <w:left w:val="nil"/>
              <w:bottom w:val="nil"/>
              <w:right w:val="nil"/>
            </w:tcBorders>
            <w:shd w:val="clear" w:color="auto" w:fill="auto"/>
            <w:noWrap/>
            <w:vAlign w:val="bottom"/>
            <w:hideMark/>
          </w:tcPr>
          <w:p w:rsidR="00417675" w:rsidRPr="00417675" w:rsidRDefault="00417675" w:rsidP="00417675">
            <w:pPr>
              <w:spacing w:after="0" w:line="240" w:lineRule="auto"/>
              <w:jc w:val="center"/>
              <w:rPr>
                <w:rFonts w:ascii="Calibri" w:eastAsia="Times New Roman" w:hAnsi="Calibri" w:cs="Calibri"/>
                <w:color w:val="000000"/>
                <w:lang w:eastAsia="es-ES"/>
              </w:rPr>
            </w:pPr>
            <w:r w:rsidRPr="00417675">
              <w:rPr>
                <w:rFonts w:ascii="Calibri" w:eastAsia="Times New Roman" w:hAnsi="Calibri" w:cs="Calibri"/>
                <w:color w:val="000000"/>
                <w:lang w:eastAsia="es-ES"/>
              </w:rPr>
              <w:t>300,00</w:t>
            </w:r>
          </w:p>
        </w:tc>
        <w:tc>
          <w:tcPr>
            <w:tcW w:w="1200" w:type="dxa"/>
            <w:tcBorders>
              <w:top w:val="nil"/>
              <w:left w:val="nil"/>
              <w:bottom w:val="nil"/>
              <w:right w:val="nil"/>
            </w:tcBorders>
            <w:shd w:val="clear" w:color="auto" w:fill="auto"/>
            <w:noWrap/>
            <w:vAlign w:val="bottom"/>
            <w:hideMark/>
          </w:tcPr>
          <w:p w:rsidR="00417675" w:rsidRPr="00417675" w:rsidRDefault="00417675" w:rsidP="00417675">
            <w:pPr>
              <w:spacing w:after="0" w:line="240" w:lineRule="auto"/>
              <w:jc w:val="center"/>
              <w:rPr>
                <w:rFonts w:ascii="Calibri" w:eastAsia="Times New Roman" w:hAnsi="Calibri" w:cs="Calibri"/>
                <w:color w:val="000000"/>
                <w:lang w:eastAsia="es-ES"/>
              </w:rPr>
            </w:pPr>
            <w:r w:rsidRPr="00417675">
              <w:rPr>
                <w:rFonts w:ascii="Calibri" w:eastAsia="Times New Roman" w:hAnsi="Calibri" w:cs="Calibri"/>
                <w:color w:val="000000"/>
                <w:lang w:eastAsia="es-ES"/>
              </w:rPr>
              <w:t>99,19</w:t>
            </w:r>
          </w:p>
        </w:tc>
        <w:tc>
          <w:tcPr>
            <w:tcW w:w="1591" w:type="dxa"/>
            <w:tcBorders>
              <w:top w:val="nil"/>
              <w:left w:val="nil"/>
              <w:bottom w:val="nil"/>
              <w:right w:val="nil"/>
            </w:tcBorders>
            <w:shd w:val="clear" w:color="auto" w:fill="auto"/>
            <w:noWrap/>
            <w:vAlign w:val="bottom"/>
            <w:hideMark/>
          </w:tcPr>
          <w:p w:rsidR="00417675" w:rsidRPr="00417675" w:rsidRDefault="00417675" w:rsidP="00417675">
            <w:pPr>
              <w:spacing w:after="0" w:line="240" w:lineRule="auto"/>
              <w:jc w:val="center"/>
              <w:rPr>
                <w:rFonts w:ascii="Calibri" w:eastAsia="Times New Roman" w:hAnsi="Calibri" w:cs="Calibri"/>
                <w:color w:val="000000"/>
                <w:lang w:eastAsia="es-ES"/>
              </w:rPr>
            </w:pPr>
            <w:r w:rsidRPr="00417675">
              <w:rPr>
                <w:rFonts w:ascii="Calibri" w:eastAsia="Times New Roman" w:hAnsi="Calibri" w:cs="Calibri"/>
                <w:color w:val="000000"/>
                <w:lang w:eastAsia="es-ES"/>
              </w:rPr>
              <w:t>10000,81</w:t>
            </w:r>
          </w:p>
        </w:tc>
      </w:tr>
      <w:tr w:rsidR="00417675" w:rsidRPr="00417675" w:rsidTr="00417675">
        <w:trPr>
          <w:trHeight w:val="300"/>
        </w:trPr>
        <w:tc>
          <w:tcPr>
            <w:tcW w:w="1202" w:type="dxa"/>
            <w:tcBorders>
              <w:top w:val="nil"/>
              <w:left w:val="nil"/>
              <w:bottom w:val="nil"/>
              <w:right w:val="nil"/>
            </w:tcBorders>
            <w:shd w:val="clear" w:color="auto" w:fill="auto"/>
            <w:noWrap/>
            <w:vAlign w:val="bottom"/>
            <w:hideMark/>
          </w:tcPr>
          <w:p w:rsidR="00417675" w:rsidRPr="00417675" w:rsidRDefault="00417675" w:rsidP="00417675">
            <w:pPr>
              <w:spacing w:after="0" w:line="240" w:lineRule="auto"/>
              <w:jc w:val="center"/>
              <w:rPr>
                <w:rFonts w:ascii="Calibri" w:eastAsia="Times New Roman" w:hAnsi="Calibri" w:cs="Calibri"/>
                <w:color w:val="000000"/>
                <w:lang w:eastAsia="es-ES"/>
              </w:rPr>
            </w:pPr>
            <w:r w:rsidRPr="00417675">
              <w:rPr>
                <w:rFonts w:ascii="Calibri" w:eastAsia="Times New Roman" w:hAnsi="Calibri" w:cs="Calibri"/>
                <w:color w:val="000000"/>
                <w:lang w:eastAsia="es-ES"/>
              </w:rPr>
              <w:t>31/12/2001</w:t>
            </w:r>
          </w:p>
        </w:tc>
        <w:tc>
          <w:tcPr>
            <w:tcW w:w="1200" w:type="dxa"/>
            <w:tcBorders>
              <w:top w:val="nil"/>
              <w:left w:val="nil"/>
              <w:bottom w:val="nil"/>
              <w:right w:val="nil"/>
            </w:tcBorders>
            <w:shd w:val="clear" w:color="auto" w:fill="auto"/>
            <w:noWrap/>
            <w:vAlign w:val="bottom"/>
            <w:hideMark/>
          </w:tcPr>
          <w:p w:rsidR="00417675" w:rsidRPr="00417675" w:rsidRDefault="00417675" w:rsidP="00417675">
            <w:pPr>
              <w:spacing w:after="0" w:line="240" w:lineRule="auto"/>
              <w:jc w:val="center"/>
              <w:rPr>
                <w:rFonts w:ascii="Calibri" w:eastAsia="Times New Roman" w:hAnsi="Calibri" w:cs="Calibri"/>
                <w:color w:val="000000"/>
                <w:lang w:eastAsia="es-ES"/>
              </w:rPr>
            </w:pPr>
            <w:r w:rsidRPr="00417675">
              <w:rPr>
                <w:rFonts w:ascii="Calibri" w:eastAsia="Times New Roman" w:hAnsi="Calibri" w:cs="Calibri"/>
                <w:color w:val="000000"/>
                <w:lang w:eastAsia="es-ES"/>
              </w:rPr>
              <w:t>299,74</w:t>
            </w:r>
          </w:p>
        </w:tc>
        <w:tc>
          <w:tcPr>
            <w:tcW w:w="1200" w:type="dxa"/>
            <w:tcBorders>
              <w:top w:val="nil"/>
              <w:left w:val="nil"/>
              <w:bottom w:val="nil"/>
              <w:right w:val="nil"/>
            </w:tcBorders>
            <w:shd w:val="clear" w:color="auto" w:fill="auto"/>
            <w:noWrap/>
            <w:vAlign w:val="bottom"/>
            <w:hideMark/>
          </w:tcPr>
          <w:p w:rsidR="00417675" w:rsidRPr="00417675" w:rsidRDefault="00417675" w:rsidP="00417675">
            <w:pPr>
              <w:spacing w:after="0" w:line="240" w:lineRule="auto"/>
              <w:jc w:val="center"/>
              <w:rPr>
                <w:rFonts w:ascii="Calibri" w:eastAsia="Times New Roman" w:hAnsi="Calibri" w:cs="Calibri"/>
                <w:color w:val="000000"/>
                <w:lang w:eastAsia="es-ES"/>
              </w:rPr>
            </w:pPr>
            <w:r w:rsidRPr="00417675">
              <w:rPr>
                <w:rFonts w:ascii="Calibri" w:eastAsia="Times New Roman" w:hAnsi="Calibri" w:cs="Calibri"/>
                <w:color w:val="000000"/>
                <w:lang w:eastAsia="es-ES"/>
              </w:rPr>
              <w:t>300,00</w:t>
            </w:r>
          </w:p>
        </w:tc>
        <w:tc>
          <w:tcPr>
            <w:tcW w:w="1200" w:type="dxa"/>
            <w:tcBorders>
              <w:top w:val="nil"/>
              <w:left w:val="nil"/>
              <w:bottom w:val="nil"/>
              <w:right w:val="nil"/>
            </w:tcBorders>
            <w:shd w:val="clear" w:color="auto" w:fill="auto"/>
            <w:noWrap/>
            <w:vAlign w:val="bottom"/>
            <w:hideMark/>
          </w:tcPr>
          <w:p w:rsidR="00417675" w:rsidRPr="00417675" w:rsidRDefault="00417675" w:rsidP="00417675">
            <w:pPr>
              <w:spacing w:after="0" w:line="240" w:lineRule="auto"/>
              <w:jc w:val="center"/>
              <w:rPr>
                <w:rFonts w:ascii="Calibri" w:eastAsia="Times New Roman" w:hAnsi="Calibri" w:cs="Calibri"/>
                <w:color w:val="000000"/>
                <w:lang w:eastAsia="es-ES"/>
              </w:rPr>
            </w:pPr>
            <w:r w:rsidRPr="00417675">
              <w:rPr>
                <w:rFonts w:ascii="Calibri" w:eastAsia="Times New Roman" w:hAnsi="Calibri" w:cs="Calibri"/>
                <w:color w:val="000000"/>
                <w:lang w:eastAsia="es-ES"/>
              </w:rPr>
              <w:t>0,26</w:t>
            </w:r>
          </w:p>
        </w:tc>
        <w:tc>
          <w:tcPr>
            <w:tcW w:w="1591" w:type="dxa"/>
            <w:tcBorders>
              <w:top w:val="nil"/>
              <w:left w:val="nil"/>
              <w:bottom w:val="nil"/>
              <w:right w:val="nil"/>
            </w:tcBorders>
            <w:shd w:val="clear" w:color="auto" w:fill="auto"/>
            <w:noWrap/>
            <w:vAlign w:val="bottom"/>
            <w:hideMark/>
          </w:tcPr>
          <w:p w:rsidR="00417675" w:rsidRPr="00417675" w:rsidRDefault="00417675" w:rsidP="00417675">
            <w:pPr>
              <w:spacing w:after="0" w:line="240" w:lineRule="auto"/>
              <w:jc w:val="center"/>
              <w:rPr>
                <w:rFonts w:ascii="Calibri" w:eastAsia="Times New Roman" w:hAnsi="Calibri" w:cs="Calibri"/>
                <w:color w:val="000000"/>
                <w:lang w:eastAsia="es-ES"/>
              </w:rPr>
            </w:pPr>
            <w:r w:rsidRPr="00417675">
              <w:rPr>
                <w:rFonts w:ascii="Calibri" w:eastAsia="Times New Roman" w:hAnsi="Calibri" w:cs="Calibri"/>
                <w:color w:val="000000"/>
                <w:lang w:eastAsia="es-ES"/>
              </w:rPr>
              <w:t>10000,55</w:t>
            </w:r>
          </w:p>
        </w:tc>
      </w:tr>
      <w:tr w:rsidR="00417675" w:rsidRPr="00417675" w:rsidTr="00417675">
        <w:trPr>
          <w:trHeight w:val="300"/>
        </w:trPr>
        <w:tc>
          <w:tcPr>
            <w:tcW w:w="1202" w:type="dxa"/>
            <w:tcBorders>
              <w:top w:val="nil"/>
              <w:left w:val="nil"/>
              <w:bottom w:val="nil"/>
              <w:right w:val="nil"/>
            </w:tcBorders>
            <w:shd w:val="clear" w:color="auto" w:fill="auto"/>
            <w:noWrap/>
            <w:vAlign w:val="bottom"/>
            <w:hideMark/>
          </w:tcPr>
          <w:p w:rsidR="00417675" w:rsidRPr="00417675" w:rsidRDefault="00417675" w:rsidP="00417675">
            <w:pPr>
              <w:spacing w:after="0" w:line="240" w:lineRule="auto"/>
              <w:jc w:val="center"/>
              <w:rPr>
                <w:rFonts w:ascii="Calibri" w:eastAsia="Times New Roman" w:hAnsi="Calibri" w:cs="Calibri"/>
                <w:color w:val="000000"/>
                <w:lang w:eastAsia="es-ES"/>
              </w:rPr>
            </w:pPr>
            <w:r w:rsidRPr="00417675">
              <w:rPr>
                <w:rFonts w:ascii="Calibri" w:eastAsia="Times New Roman" w:hAnsi="Calibri" w:cs="Calibri"/>
                <w:color w:val="000000"/>
                <w:lang w:eastAsia="es-ES"/>
              </w:rPr>
              <w:t>30/06/2002</w:t>
            </w:r>
          </w:p>
        </w:tc>
        <w:tc>
          <w:tcPr>
            <w:tcW w:w="1200" w:type="dxa"/>
            <w:tcBorders>
              <w:top w:val="nil"/>
              <w:left w:val="nil"/>
              <w:bottom w:val="nil"/>
              <w:right w:val="nil"/>
            </w:tcBorders>
            <w:shd w:val="clear" w:color="auto" w:fill="auto"/>
            <w:noWrap/>
            <w:vAlign w:val="bottom"/>
            <w:hideMark/>
          </w:tcPr>
          <w:p w:rsidR="00417675" w:rsidRPr="00417675" w:rsidRDefault="00417675" w:rsidP="00417675">
            <w:pPr>
              <w:spacing w:after="0" w:line="240" w:lineRule="auto"/>
              <w:jc w:val="center"/>
              <w:rPr>
                <w:rFonts w:ascii="Calibri" w:eastAsia="Times New Roman" w:hAnsi="Calibri" w:cs="Calibri"/>
                <w:color w:val="000000"/>
                <w:lang w:eastAsia="es-ES"/>
              </w:rPr>
            </w:pPr>
            <w:r w:rsidRPr="00417675">
              <w:rPr>
                <w:rFonts w:ascii="Calibri" w:eastAsia="Times New Roman" w:hAnsi="Calibri" w:cs="Calibri"/>
                <w:color w:val="000000"/>
                <w:lang w:eastAsia="es-ES"/>
              </w:rPr>
              <w:t>299,73</w:t>
            </w:r>
          </w:p>
        </w:tc>
        <w:tc>
          <w:tcPr>
            <w:tcW w:w="1200" w:type="dxa"/>
            <w:tcBorders>
              <w:top w:val="nil"/>
              <w:left w:val="nil"/>
              <w:bottom w:val="nil"/>
              <w:right w:val="nil"/>
            </w:tcBorders>
            <w:shd w:val="clear" w:color="auto" w:fill="auto"/>
            <w:noWrap/>
            <w:vAlign w:val="bottom"/>
            <w:hideMark/>
          </w:tcPr>
          <w:p w:rsidR="00417675" w:rsidRPr="00417675" w:rsidRDefault="00417675" w:rsidP="00417675">
            <w:pPr>
              <w:spacing w:after="0" w:line="240" w:lineRule="auto"/>
              <w:jc w:val="center"/>
              <w:rPr>
                <w:rFonts w:ascii="Calibri" w:eastAsia="Times New Roman" w:hAnsi="Calibri" w:cs="Calibri"/>
                <w:color w:val="000000"/>
                <w:lang w:eastAsia="es-ES"/>
              </w:rPr>
            </w:pPr>
            <w:r w:rsidRPr="00417675">
              <w:rPr>
                <w:rFonts w:ascii="Calibri" w:eastAsia="Times New Roman" w:hAnsi="Calibri" w:cs="Calibri"/>
                <w:color w:val="000000"/>
                <w:lang w:eastAsia="es-ES"/>
              </w:rPr>
              <w:t>300,00</w:t>
            </w:r>
          </w:p>
        </w:tc>
        <w:tc>
          <w:tcPr>
            <w:tcW w:w="1200" w:type="dxa"/>
            <w:tcBorders>
              <w:top w:val="nil"/>
              <w:left w:val="nil"/>
              <w:bottom w:val="nil"/>
              <w:right w:val="nil"/>
            </w:tcBorders>
            <w:shd w:val="clear" w:color="auto" w:fill="auto"/>
            <w:noWrap/>
            <w:vAlign w:val="bottom"/>
            <w:hideMark/>
          </w:tcPr>
          <w:p w:rsidR="00417675" w:rsidRPr="00417675" w:rsidRDefault="00417675" w:rsidP="00417675">
            <w:pPr>
              <w:spacing w:after="0" w:line="240" w:lineRule="auto"/>
              <w:jc w:val="center"/>
              <w:rPr>
                <w:rFonts w:ascii="Calibri" w:eastAsia="Times New Roman" w:hAnsi="Calibri" w:cs="Calibri"/>
                <w:color w:val="000000"/>
                <w:lang w:eastAsia="es-ES"/>
              </w:rPr>
            </w:pPr>
            <w:r w:rsidRPr="00417675">
              <w:rPr>
                <w:rFonts w:ascii="Calibri" w:eastAsia="Times New Roman" w:hAnsi="Calibri" w:cs="Calibri"/>
                <w:color w:val="000000"/>
                <w:lang w:eastAsia="es-ES"/>
              </w:rPr>
              <w:t>0,27</w:t>
            </w:r>
          </w:p>
        </w:tc>
        <w:tc>
          <w:tcPr>
            <w:tcW w:w="1591" w:type="dxa"/>
            <w:tcBorders>
              <w:top w:val="nil"/>
              <w:left w:val="nil"/>
              <w:bottom w:val="nil"/>
              <w:right w:val="nil"/>
            </w:tcBorders>
            <w:shd w:val="clear" w:color="auto" w:fill="auto"/>
            <w:noWrap/>
            <w:vAlign w:val="bottom"/>
            <w:hideMark/>
          </w:tcPr>
          <w:p w:rsidR="00417675" w:rsidRPr="00417675" w:rsidRDefault="00417675" w:rsidP="00417675">
            <w:pPr>
              <w:spacing w:after="0" w:line="240" w:lineRule="auto"/>
              <w:jc w:val="center"/>
              <w:rPr>
                <w:rFonts w:ascii="Calibri" w:eastAsia="Times New Roman" w:hAnsi="Calibri" w:cs="Calibri"/>
                <w:color w:val="000000"/>
                <w:lang w:eastAsia="es-ES"/>
              </w:rPr>
            </w:pPr>
            <w:r w:rsidRPr="00417675">
              <w:rPr>
                <w:rFonts w:ascii="Calibri" w:eastAsia="Times New Roman" w:hAnsi="Calibri" w:cs="Calibri"/>
                <w:color w:val="000000"/>
                <w:lang w:eastAsia="es-ES"/>
              </w:rPr>
              <w:t>10000,28</w:t>
            </w:r>
          </w:p>
        </w:tc>
      </w:tr>
      <w:tr w:rsidR="00417675" w:rsidRPr="00417675" w:rsidTr="00417675">
        <w:trPr>
          <w:trHeight w:val="300"/>
        </w:trPr>
        <w:tc>
          <w:tcPr>
            <w:tcW w:w="1202" w:type="dxa"/>
            <w:tcBorders>
              <w:top w:val="nil"/>
              <w:left w:val="nil"/>
              <w:bottom w:val="nil"/>
              <w:right w:val="nil"/>
            </w:tcBorders>
            <w:shd w:val="clear" w:color="auto" w:fill="auto"/>
            <w:noWrap/>
            <w:vAlign w:val="bottom"/>
            <w:hideMark/>
          </w:tcPr>
          <w:p w:rsidR="00417675" w:rsidRPr="00417675" w:rsidRDefault="00417675" w:rsidP="00417675">
            <w:pPr>
              <w:spacing w:after="0" w:line="240" w:lineRule="auto"/>
              <w:jc w:val="center"/>
              <w:rPr>
                <w:rFonts w:ascii="Calibri" w:eastAsia="Times New Roman" w:hAnsi="Calibri" w:cs="Calibri"/>
                <w:color w:val="000000"/>
                <w:lang w:eastAsia="es-ES"/>
              </w:rPr>
            </w:pPr>
            <w:r w:rsidRPr="00417675">
              <w:rPr>
                <w:rFonts w:ascii="Calibri" w:eastAsia="Times New Roman" w:hAnsi="Calibri" w:cs="Calibri"/>
                <w:color w:val="000000"/>
                <w:lang w:eastAsia="es-ES"/>
              </w:rPr>
              <w:t>31/12/2002</w:t>
            </w:r>
          </w:p>
        </w:tc>
        <w:tc>
          <w:tcPr>
            <w:tcW w:w="1200" w:type="dxa"/>
            <w:tcBorders>
              <w:top w:val="nil"/>
              <w:left w:val="nil"/>
              <w:bottom w:val="nil"/>
              <w:right w:val="nil"/>
            </w:tcBorders>
            <w:shd w:val="clear" w:color="auto" w:fill="auto"/>
            <w:noWrap/>
            <w:vAlign w:val="bottom"/>
            <w:hideMark/>
          </w:tcPr>
          <w:p w:rsidR="00417675" w:rsidRPr="00417675" w:rsidRDefault="00417675" w:rsidP="00417675">
            <w:pPr>
              <w:spacing w:after="0" w:line="240" w:lineRule="auto"/>
              <w:jc w:val="center"/>
              <w:rPr>
                <w:rFonts w:ascii="Calibri" w:eastAsia="Times New Roman" w:hAnsi="Calibri" w:cs="Calibri"/>
                <w:color w:val="000000"/>
                <w:lang w:eastAsia="es-ES"/>
              </w:rPr>
            </w:pPr>
            <w:r w:rsidRPr="00417675">
              <w:rPr>
                <w:rFonts w:ascii="Calibri" w:eastAsia="Times New Roman" w:hAnsi="Calibri" w:cs="Calibri"/>
                <w:color w:val="000000"/>
                <w:lang w:eastAsia="es-ES"/>
              </w:rPr>
              <w:t>299,72</w:t>
            </w:r>
          </w:p>
        </w:tc>
        <w:tc>
          <w:tcPr>
            <w:tcW w:w="1200" w:type="dxa"/>
            <w:tcBorders>
              <w:top w:val="nil"/>
              <w:left w:val="nil"/>
              <w:bottom w:val="nil"/>
              <w:right w:val="nil"/>
            </w:tcBorders>
            <w:shd w:val="clear" w:color="auto" w:fill="auto"/>
            <w:noWrap/>
            <w:vAlign w:val="bottom"/>
            <w:hideMark/>
          </w:tcPr>
          <w:p w:rsidR="00417675" w:rsidRPr="00417675" w:rsidRDefault="00417675" w:rsidP="00417675">
            <w:pPr>
              <w:spacing w:after="0" w:line="240" w:lineRule="auto"/>
              <w:jc w:val="center"/>
              <w:rPr>
                <w:rFonts w:ascii="Calibri" w:eastAsia="Times New Roman" w:hAnsi="Calibri" w:cs="Calibri"/>
                <w:color w:val="000000"/>
                <w:lang w:eastAsia="es-ES"/>
              </w:rPr>
            </w:pPr>
            <w:r w:rsidRPr="00417675">
              <w:rPr>
                <w:rFonts w:ascii="Calibri" w:eastAsia="Times New Roman" w:hAnsi="Calibri" w:cs="Calibri"/>
                <w:color w:val="000000"/>
                <w:lang w:eastAsia="es-ES"/>
              </w:rPr>
              <w:t>10300,00</w:t>
            </w:r>
          </w:p>
        </w:tc>
        <w:tc>
          <w:tcPr>
            <w:tcW w:w="1200" w:type="dxa"/>
            <w:tcBorders>
              <w:top w:val="nil"/>
              <w:left w:val="nil"/>
              <w:bottom w:val="nil"/>
              <w:right w:val="nil"/>
            </w:tcBorders>
            <w:shd w:val="clear" w:color="auto" w:fill="auto"/>
            <w:noWrap/>
            <w:vAlign w:val="bottom"/>
            <w:hideMark/>
          </w:tcPr>
          <w:p w:rsidR="00417675" w:rsidRPr="00417675" w:rsidRDefault="00417675" w:rsidP="00417675">
            <w:pPr>
              <w:spacing w:after="0" w:line="240" w:lineRule="auto"/>
              <w:jc w:val="center"/>
              <w:rPr>
                <w:rFonts w:ascii="Calibri" w:eastAsia="Times New Roman" w:hAnsi="Calibri" w:cs="Calibri"/>
                <w:color w:val="000000"/>
                <w:lang w:eastAsia="es-ES"/>
              </w:rPr>
            </w:pPr>
            <w:r w:rsidRPr="00417675">
              <w:rPr>
                <w:rFonts w:ascii="Calibri" w:eastAsia="Times New Roman" w:hAnsi="Calibri" w:cs="Calibri"/>
                <w:color w:val="000000"/>
                <w:lang w:eastAsia="es-ES"/>
              </w:rPr>
              <w:t>10000,28</w:t>
            </w:r>
          </w:p>
        </w:tc>
        <w:tc>
          <w:tcPr>
            <w:tcW w:w="1591" w:type="dxa"/>
            <w:tcBorders>
              <w:top w:val="nil"/>
              <w:left w:val="nil"/>
              <w:bottom w:val="nil"/>
              <w:right w:val="nil"/>
            </w:tcBorders>
            <w:shd w:val="clear" w:color="auto" w:fill="auto"/>
            <w:noWrap/>
            <w:vAlign w:val="bottom"/>
            <w:hideMark/>
          </w:tcPr>
          <w:p w:rsidR="00417675" w:rsidRPr="00417675" w:rsidRDefault="00417675" w:rsidP="00417675">
            <w:pPr>
              <w:spacing w:after="0" w:line="240" w:lineRule="auto"/>
              <w:jc w:val="center"/>
              <w:rPr>
                <w:rFonts w:ascii="Calibri" w:eastAsia="Times New Roman" w:hAnsi="Calibri" w:cs="Calibri"/>
                <w:color w:val="000000"/>
                <w:lang w:eastAsia="es-ES"/>
              </w:rPr>
            </w:pPr>
            <w:r w:rsidRPr="00417675">
              <w:rPr>
                <w:rFonts w:ascii="Calibri" w:eastAsia="Times New Roman" w:hAnsi="Calibri" w:cs="Calibri"/>
                <w:color w:val="000000"/>
                <w:lang w:eastAsia="es-ES"/>
              </w:rPr>
              <w:t>0,00</w:t>
            </w:r>
          </w:p>
        </w:tc>
      </w:tr>
    </w:tbl>
    <w:p w:rsidR="00417675" w:rsidRDefault="00417675" w:rsidP="00A145ED">
      <w:pPr>
        <w:spacing w:after="0" w:line="276" w:lineRule="auto"/>
      </w:pPr>
    </w:p>
    <w:tbl>
      <w:tblPr>
        <w:tblStyle w:val="Tablaconcuadrcula"/>
        <w:tblW w:w="0" w:type="auto"/>
        <w:tblLook w:val="04A0"/>
      </w:tblPr>
      <w:tblGrid>
        <w:gridCol w:w="1698"/>
        <w:gridCol w:w="1132"/>
        <w:gridCol w:w="2977"/>
        <w:gridCol w:w="988"/>
        <w:gridCol w:w="1699"/>
      </w:tblGrid>
      <w:tr w:rsidR="007107BE" w:rsidRPr="00867FFA" w:rsidTr="00615F44">
        <w:tc>
          <w:tcPr>
            <w:tcW w:w="1698" w:type="dxa"/>
          </w:tcPr>
          <w:p w:rsidR="007107BE" w:rsidRDefault="00615F44" w:rsidP="00A145ED">
            <w:pPr>
              <w:spacing w:line="276" w:lineRule="auto"/>
              <w:rPr>
                <w:lang w:val="es-ES_tradnl"/>
              </w:rPr>
            </w:pPr>
            <w:r>
              <w:rPr>
                <w:lang w:val="es-ES_tradnl"/>
              </w:rPr>
              <w:t>15</w:t>
            </w:r>
          </w:p>
          <w:p w:rsidR="00615F44" w:rsidRDefault="00417675" w:rsidP="00A145ED">
            <w:pPr>
              <w:spacing w:line="276" w:lineRule="auto"/>
              <w:rPr>
                <w:lang w:val="es-ES_tradnl"/>
              </w:rPr>
            </w:pPr>
            <w:r>
              <w:rPr>
                <w:lang w:val="es-ES_tradnl"/>
              </w:rPr>
              <w:t>10.000,81</w:t>
            </w:r>
          </w:p>
          <w:p w:rsidR="00615F44" w:rsidRPr="00867FFA" w:rsidRDefault="00CF7C18" w:rsidP="00A145ED">
            <w:pPr>
              <w:spacing w:line="276" w:lineRule="auto"/>
              <w:rPr>
                <w:lang w:val="es-ES_tradnl"/>
              </w:rPr>
            </w:pPr>
            <w:r>
              <w:rPr>
                <w:lang w:val="es-ES_tradnl"/>
              </w:rPr>
              <w:t>99,19</w:t>
            </w:r>
          </w:p>
        </w:tc>
        <w:tc>
          <w:tcPr>
            <w:tcW w:w="1132" w:type="dxa"/>
          </w:tcPr>
          <w:p w:rsidR="007107BE" w:rsidRDefault="00615F44" w:rsidP="00A145ED">
            <w:pPr>
              <w:spacing w:line="276" w:lineRule="auto"/>
              <w:rPr>
                <w:lang w:val="es-ES_tradnl"/>
              </w:rPr>
            </w:pPr>
            <w:r>
              <w:rPr>
                <w:lang w:val="es-ES_tradnl"/>
              </w:rPr>
              <w:t>626</w:t>
            </w:r>
          </w:p>
          <w:p w:rsidR="00615F44" w:rsidRDefault="00615F44" w:rsidP="00A145ED">
            <w:pPr>
              <w:spacing w:line="276" w:lineRule="auto"/>
              <w:rPr>
                <w:lang w:val="es-ES_tradnl"/>
              </w:rPr>
            </w:pPr>
            <w:r>
              <w:rPr>
                <w:lang w:val="es-ES_tradnl"/>
              </w:rPr>
              <w:t>251</w:t>
            </w:r>
          </w:p>
          <w:p w:rsidR="00615F44" w:rsidRPr="00867FFA" w:rsidRDefault="00615F44" w:rsidP="00A145ED">
            <w:pPr>
              <w:spacing w:line="276" w:lineRule="auto"/>
              <w:rPr>
                <w:lang w:val="es-ES_tradnl"/>
              </w:rPr>
            </w:pPr>
            <w:r>
              <w:rPr>
                <w:lang w:val="es-ES_tradnl"/>
              </w:rPr>
              <w:t xml:space="preserve">546 </w:t>
            </w:r>
            <w:r w:rsidRPr="00615F44">
              <w:rPr>
                <w:color w:val="FF0000"/>
                <w:sz w:val="12"/>
                <w:lang w:val="es-ES_tradnl"/>
              </w:rPr>
              <w:t>CUPON CORRIDO NO VENCIDO</w:t>
            </w:r>
          </w:p>
        </w:tc>
        <w:tc>
          <w:tcPr>
            <w:tcW w:w="2977" w:type="dxa"/>
            <w:vAlign w:val="center"/>
          </w:tcPr>
          <w:p w:rsidR="007107BE" w:rsidRDefault="007107BE" w:rsidP="00615F44">
            <w:pPr>
              <w:spacing w:line="276" w:lineRule="auto"/>
              <w:jc w:val="center"/>
              <w:rPr>
                <w:lang w:val="es-ES_tradnl"/>
              </w:rPr>
            </w:pPr>
            <w:r>
              <w:rPr>
                <w:lang w:val="es-ES_tradnl"/>
              </w:rPr>
              <w:t>01/03/01</w:t>
            </w:r>
          </w:p>
          <w:p w:rsidR="007107BE" w:rsidRPr="00867FFA" w:rsidRDefault="007107BE" w:rsidP="00615F44">
            <w:pPr>
              <w:spacing w:line="276" w:lineRule="auto"/>
              <w:jc w:val="center"/>
              <w:rPr>
                <w:lang w:val="es-ES_tradnl"/>
              </w:rPr>
            </w:pPr>
          </w:p>
        </w:tc>
        <w:tc>
          <w:tcPr>
            <w:tcW w:w="988" w:type="dxa"/>
          </w:tcPr>
          <w:p w:rsidR="007107BE" w:rsidRPr="00867FFA" w:rsidRDefault="00615F44" w:rsidP="00A145ED">
            <w:pPr>
              <w:spacing w:line="276" w:lineRule="auto"/>
              <w:rPr>
                <w:lang w:val="es-ES_tradnl"/>
              </w:rPr>
            </w:pPr>
            <w:r>
              <w:rPr>
                <w:lang w:val="es-ES_tradnl"/>
              </w:rPr>
              <w:t>572</w:t>
            </w:r>
          </w:p>
        </w:tc>
        <w:tc>
          <w:tcPr>
            <w:tcW w:w="1699" w:type="dxa"/>
          </w:tcPr>
          <w:p w:rsidR="007107BE" w:rsidRPr="00867FFA" w:rsidRDefault="00615F44" w:rsidP="00A145ED">
            <w:pPr>
              <w:spacing w:line="276" w:lineRule="auto"/>
              <w:rPr>
                <w:lang w:val="es-ES_tradnl"/>
              </w:rPr>
            </w:pPr>
            <w:r>
              <w:rPr>
                <w:lang w:val="es-ES_tradnl"/>
              </w:rPr>
              <w:t>10.115</w:t>
            </w:r>
          </w:p>
        </w:tc>
      </w:tr>
      <w:tr w:rsidR="007107BE" w:rsidRPr="00867FFA" w:rsidTr="00615F44">
        <w:tc>
          <w:tcPr>
            <w:tcW w:w="1698" w:type="dxa"/>
          </w:tcPr>
          <w:p w:rsidR="007107BE" w:rsidRDefault="00417675" w:rsidP="00A145ED">
            <w:pPr>
              <w:spacing w:line="276" w:lineRule="auto"/>
              <w:rPr>
                <w:lang w:val="es-ES_tradnl"/>
              </w:rPr>
            </w:pPr>
            <w:r>
              <w:rPr>
                <w:lang w:val="es-ES_tradnl"/>
              </w:rPr>
              <w:t>243</w:t>
            </w:r>
          </w:p>
          <w:p w:rsidR="00417675" w:rsidRPr="00867FFA" w:rsidRDefault="00417675" w:rsidP="00A145ED">
            <w:pPr>
              <w:spacing w:line="276" w:lineRule="auto"/>
              <w:rPr>
                <w:lang w:val="es-ES_tradnl"/>
              </w:rPr>
            </w:pPr>
            <w:r>
              <w:rPr>
                <w:lang w:val="es-ES_tradnl"/>
              </w:rPr>
              <w:t>57</w:t>
            </w:r>
          </w:p>
        </w:tc>
        <w:tc>
          <w:tcPr>
            <w:tcW w:w="1132" w:type="dxa"/>
          </w:tcPr>
          <w:p w:rsidR="007107BE" w:rsidRDefault="00417675" w:rsidP="00A145ED">
            <w:pPr>
              <w:spacing w:line="276" w:lineRule="auto"/>
              <w:rPr>
                <w:lang w:val="es-ES_tradnl"/>
              </w:rPr>
            </w:pPr>
            <w:r>
              <w:rPr>
                <w:lang w:val="es-ES_tradnl"/>
              </w:rPr>
              <w:t>572</w:t>
            </w:r>
          </w:p>
          <w:p w:rsidR="00417675" w:rsidRPr="00867FFA" w:rsidRDefault="00417675" w:rsidP="00A145ED">
            <w:pPr>
              <w:spacing w:line="276" w:lineRule="auto"/>
              <w:rPr>
                <w:lang w:val="es-ES_tradnl"/>
              </w:rPr>
            </w:pPr>
            <w:r>
              <w:rPr>
                <w:lang w:val="es-ES_tradnl"/>
              </w:rPr>
              <w:t>473</w:t>
            </w:r>
          </w:p>
        </w:tc>
        <w:tc>
          <w:tcPr>
            <w:tcW w:w="2977" w:type="dxa"/>
            <w:vAlign w:val="center"/>
          </w:tcPr>
          <w:p w:rsidR="007107BE" w:rsidRDefault="00417675" w:rsidP="00615F44">
            <w:pPr>
              <w:spacing w:line="276" w:lineRule="auto"/>
              <w:jc w:val="center"/>
              <w:rPr>
                <w:lang w:val="es-ES_tradnl"/>
              </w:rPr>
            </w:pPr>
            <w:r>
              <w:rPr>
                <w:lang w:val="es-ES_tradnl"/>
              </w:rPr>
              <w:t>30/06</w:t>
            </w:r>
            <w:r w:rsidR="007107BE">
              <w:rPr>
                <w:lang w:val="es-ES_tradnl"/>
              </w:rPr>
              <w:t>/01</w:t>
            </w:r>
          </w:p>
        </w:tc>
        <w:tc>
          <w:tcPr>
            <w:tcW w:w="988" w:type="dxa"/>
          </w:tcPr>
          <w:p w:rsidR="007107BE" w:rsidRDefault="00417675" w:rsidP="00A145ED">
            <w:pPr>
              <w:spacing w:line="276" w:lineRule="auto"/>
              <w:rPr>
                <w:lang w:val="es-ES_tradnl"/>
              </w:rPr>
            </w:pPr>
            <w:r>
              <w:rPr>
                <w:lang w:val="es-ES_tradnl"/>
              </w:rPr>
              <w:t>761</w:t>
            </w:r>
          </w:p>
          <w:p w:rsidR="00417675" w:rsidRPr="00867FFA" w:rsidRDefault="00417675" w:rsidP="00A145ED">
            <w:pPr>
              <w:spacing w:line="276" w:lineRule="auto"/>
              <w:rPr>
                <w:lang w:val="es-ES_tradnl"/>
              </w:rPr>
            </w:pPr>
            <w:r>
              <w:rPr>
                <w:lang w:val="es-ES_tradnl"/>
              </w:rPr>
              <w:t>546</w:t>
            </w:r>
          </w:p>
        </w:tc>
        <w:tc>
          <w:tcPr>
            <w:tcW w:w="1699" w:type="dxa"/>
          </w:tcPr>
          <w:p w:rsidR="007107BE" w:rsidRDefault="00417675" w:rsidP="00A145ED">
            <w:pPr>
              <w:spacing w:line="276" w:lineRule="auto"/>
              <w:rPr>
                <w:lang w:val="es-ES_tradnl"/>
              </w:rPr>
            </w:pPr>
            <w:r>
              <w:rPr>
                <w:lang w:val="es-ES_tradnl"/>
              </w:rPr>
              <w:t>200,82</w:t>
            </w:r>
          </w:p>
          <w:p w:rsidR="00417675" w:rsidRPr="00867FFA" w:rsidRDefault="00417675" w:rsidP="00A145ED">
            <w:pPr>
              <w:spacing w:line="276" w:lineRule="auto"/>
              <w:rPr>
                <w:lang w:val="es-ES_tradnl"/>
              </w:rPr>
            </w:pPr>
            <w:r>
              <w:rPr>
                <w:lang w:val="es-ES_tradnl"/>
              </w:rPr>
              <w:t>99,19</w:t>
            </w:r>
          </w:p>
        </w:tc>
      </w:tr>
      <w:tr w:rsidR="007107BE" w:rsidRPr="00867FFA" w:rsidTr="00615F44">
        <w:tc>
          <w:tcPr>
            <w:tcW w:w="1698" w:type="dxa"/>
          </w:tcPr>
          <w:p w:rsidR="007107BE" w:rsidRDefault="00417675" w:rsidP="00A145ED">
            <w:pPr>
              <w:spacing w:line="276" w:lineRule="auto"/>
              <w:rPr>
                <w:lang w:val="es-ES_tradnl"/>
              </w:rPr>
            </w:pPr>
            <w:r>
              <w:rPr>
                <w:lang w:val="es-ES_tradnl"/>
              </w:rPr>
              <w:t>243</w:t>
            </w:r>
          </w:p>
          <w:p w:rsidR="00417675" w:rsidRPr="00867FFA" w:rsidRDefault="00417675" w:rsidP="00A145ED">
            <w:pPr>
              <w:spacing w:line="276" w:lineRule="auto"/>
              <w:rPr>
                <w:lang w:val="es-ES_tradnl"/>
              </w:rPr>
            </w:pPr>
            <w:r>
              <w:rPr>
                <w:lang w:val="es-ES_tradnl"/>
              </w:rPr>
              <w:t>57</w:t>
            </w:r>
          </w:p>
        </w:tc>
        <w:tc>
          <w:tcPr>
            <w:tcW w:w="1132" w:type="dxa"/>
          </w:tcPr>
          <w:p w:rsidR="007107BE" w:rsidRDefault="00417675" w:rsidP="00A145ED">
            <w:pPr>
              <w:spacing w:line="276" w:lineRule="auto"/>
              <w:rPr>
                <w:lang w:val="es-ES_tradnl"/>
              </w:rPr>
            </w:pPr>
            <w:r>
              <w:rPr>
                <w:lang w:val="es-ES_tradnl"/>
              </w:rPr>
              <w:t>572</w:t>
            </w:r>
          </w:p>
          <w:p w:rsidR="00417675" w:rsidRPr="00867FFA" w:rsidRDefault="00417675" w:rsidP="00A145ED">
            <w:pPr>
              <w:spacing w:line="276" w:lineRule="auto"/>
              <w:rPr>
                <w:lang w:val="es-ES_tradnl"/>
              </w:rPr>
            </w:pPr>
            <w:r>
              <w:rPr>
                <w:lang w:val="es-ES_tradnl"/>
              </w:rPr>
              <w:t>473</w:t>
            </w:r>
          </w:p>
        </w:tc>
        <w:tc>
          <w:tcPr>
            <w:tcW w:w="2977" w:type="dxa"/>
            <w:vAlign w:val="center"/>
          </w:tcPr>
          <w:p w:rsidR="007107BE" w:rsidRDefault="007107BE" w:rsidP="00615F44">
            <w:pPr>
              <w:spacing w:line="276" w:lineRule="auto"/>
              <w:jc w:val="center"/>
              <w:rPr>
                <w:lang w:val="es-ES_tradnl"/>
              </w:rPr>
            </w:pPr>
            <w:r>
              <w:rPr>
                <w:lang w:val="es-ES_tradnl"/>
              </w:rPr>
              <w:t>31/12/01</w:t>
            </w:r>
          </w:p>
        </w:tc>
        <w:tc>
          <w:tcPr>
            <w:tcW w:w="988" w:type="dxa"/>
          </w:tcPr>
          <w:p w:rsidR="007107BE" w:rsidRDefault="00417675" w:rsidP="00A145ED">
            <w:pPr>
              <w:spacing w:line="276" w:lineRule="auto"/>
              <w:rPr>
                <w:lang w:val="es-ES_tradnl"/>
              </w:rPr>
            </w:pPr>
            <w:r>
              <w:rPr>
                <w:lang w:val="es-ES_tradnl"/>
              </w:rPr>
              <w:t>761</w:t>
            </w:r>
          </w:p>
          <w:p w:rsidR="00417675" w:rsidRPr="00867FFA" w:rsidRDefault="00417675" w:rsidP="00A145ED">
            <w:pPr>
              <w:spacing w:line="276" w:lineRule="auto"/>
              <w:rPr>
                <w:lang w:val="es-ES_tradnl"/>
              </w:rPr>
            </w:pPr>
            <w:r>
              <w:rPr>
                <w:lang w:val="es-ES_tradnl"/>
              </w:rPr>
              <w:t>251</w:t>
            </w:r>
          </w:p>
        </w:tc>
        <w:tc>
          <w:tcPr>
            <w:tcW w:w="1699" w:type="dxa"/>
          </w:tcPr>
          <w:p w:rsidR="007107BE" w:rsidRDefault="00417675" w:rsidP="00A145ED">
            <w:pPr>
              <w:spacing w:line="276" w:lineRule="auto"/>
              <w:rPr>
                <w:lang w:val="es-ES_tradnl"/>
              </w:rPr>
            </w:pPr>
            <w:r>
              <w:rPr>
                <w:lang w:val="es-ES_tradnl"/>
              </w:rPr>
              <w:t>299,73</w:t>
            </w:r>
          </w:p>
          <w:p w:rsidR="00417675" w:rsidRPr="00867FFA" w:rsidRDefault="00417675" w:rsidP="00A145ED">
            <w:pPr>
              <w:spacing w:line="276" w:lineRule="auto"/>
              <w:rPr>
                <w:lang w:val="es-ES_tradnl"/>
              </w:rPr>
            </w:pPr>
            <w:r>
              <w:rPr>
                <w:lang w:val="es-ES_tradnl"/>
              </w:rPr>
              <w:t>0,26</w:t>
            </w:r>
          </w:p>
        </w:tc>
      </w:tr>
      <w:tr w:rsidR="00864130" w:rsidRPr="00867FFA" w:rsidTr="00615F44">
        <w:tc>
          <w:tcPr>
            <w:tcW w:w="1698" w:type="dxa"/>
          </w:tcPr>
          <w:p w:rsidR="00864130" w:rsidRDefault="00864130" w:rsidP="00A145ED">
            <w:pPr>
              <w:spacing w:line="276" w:lineRule="auto"/>
              <w:rPr>
                <w:lang w:val="es-ES_tradnl"/>
              </w:rPr>
            </w:pPr>
            <w:r>
              <w:rPr>
                <w:lang w:val="es-ES_tradnl"/>
              </w:rPr>
              <w:t>1000,55</w:t>
            </w:r>
          </w:p>
        </w:tc>
        <w:tc>
          <w:tcPr>
            <w:tcW w:w="1132" w:type="dxa"/>
          </w:tcPr>
          <w:p w:rsidR="00864130" w:rsidRDefault="00864130" w:rsidP="00A145ED">
            <w:pPr>
              <w:spacing w:line="276" w:lineRule="auto"/>
              <w:rPr>
                <w:lang w:val="es-ES_tradnl"/>
              </w:rPr>
            </w:pPr>
            <w:r>
              <w:rPr>
                <w:lang w:val="es-ES_tradnl"/>
              </w:rPr>
              <w:t>541</w:t>
            </w:r>
          </w:p>
        </w:tc>
        <w:tc>
          <w:tcPr>
            <w:tcW w:w="2977" w:type="dxa"/>
            <w:vAlign w:val="center"/>
          </w:tcPr>
          <w:p w:rsidR="00864130" w:rsidRPr="00864130" w:rsidRDefault="00864130" w:rsidP="00615F44">
            <w:pPr>
              <w:spacing w:line="276" w:lineRule="auto"/>
              <w:jc w:val="center"/>
              <w:rPr>
                <w:color w:val="FF0000"/>
                <w:lang w:val="es-ES_tradnl"/>
              </w:rPr>
            </w:pPr>
            <w:r w:rsidRPr="00864130">
              <w:rPr>
                <w:color w:val="FF0000"/>
                <w:lang w:val="es-ES_tradnl"/>
              </w:rPr>
              <w:t>PASAR DE L/P A C/P</w:t>
            </w:r>
          </w:p>
        </w:tc>
        <w:tc>
          <w:tcPr>
            <w:tcW w:w="988" w:type="dxa"/>
          </w:tcPr>
          <w:p w:rsidR="00864130" w:rsidRDefault="00864130" w:rsidP="00A145ED">
            <w:pPr>
              <w:spacing w:line="276" w:lineRule="auto"/>
              <w:rPr>
                <w:lang w:val="es-ES_tradnl"/>
              </w:rPr>
            </w:pPr>
            <w:r>
              <w:rPr>
                <w:lang w:val="es-ES_tradnl"/>
              </w:rPr>
              <w:t>251</w:t>
            </w:r>
          </w:p>
        </w:tc>
        <w:tc>
          <w:tcPr>
            <w:tcW w:w="1699" w:type="dxa"/>
          </w:tcPr>
          <w:p w:rsidR="00864130" w:rsidRDefault="00864130" w:rsidP="00A145ED">
            <w:pPr>
              <w:spacing w:line="276" w:lineRule="auto"/>
              <w:rPr>
                <w:lang w:val="es-ES_tradnl"/>
              </w:rPr>
            </w:pPr>
            <w:r>
              <w:rPr>
                <w:lang w:val="es-ES_tradnl"/>
              </w:rPr>
              <w:t>1000,55</w:t>
            </w:r>
          </w:p>
        </w:tc>
      </w:tr>
      <w:tr w:rsidR="007107BE" w:rsidRPr="00867FFA" w:rsidTr="00615F44">
        <w:tc>
          <w:tcPr>
            <w:tcW w:w="1698" w:type="dxa"/>
          </w:tcPr>
          <w:p w:rsidR="007107BE" w:rsidRDefault="00864130" w:rsidP="00A145ED">
            <w:pPr>
              <w:spacing w:line="276" w:lineRule="auto"/>
              <w:rPr>
                <w:lang w:val="es-ES_tradnl"/>
              </w:rPr>
            </w:pPr>
            <w:r>
              <w:rPr>
                <w:lang w:val="es-ES_tradnl"/>
              </w:rPr>
              <w:t>243</w:t>
            </w:r>
          </w:p>
          <w:p w:rsidR="00864130" w:rsidRPr="00867FFA" w:rsidRDefault="00864130" w:rsidP="00A145ED">
            <w:pPr>
              <w:spacing w:line="276" w:lineRule="auto"/>
              <w:rPr>
                <w:lang w:val="es-ES_tradnl"/>
              </w:rPr>
            </w:pPr>
            <w:r>
              <w:rPr>
                <w:lang w:val="es-ES_tradnl"/>
              </w:rPr>
              <w:t>57</w:t>
            </w:r>
          </w:p>
        </w:tc>
        <w:tc>
          <w:tcPr>
            <w:tcW w:w="1132" w:type="dxa"/>
          </w:tcPr>
          <w:p w:rsidR="007107BE" w:rsidRDefault="00864130" w:rsidP="00A145ED">
            <w:pPr>
              <w:spacing w:line="276" w:lineRule="auto"/>
              <w:rPr>
                <w:lang w:val="es-ES_tradnl"/>
              </w:rPr>
            </w:pPr>
            <w:r>
              <w:rPr>
                <w:lang w:val="es-ES_tradnl"/>
              </w:rPr>
              <w:t>572</w:t>
            </w:r>
          </w:p>
          <w:p w:rsidR="00864130" w:rsidRPr="00867FFA" w:rsidRDefault="00864130" w:rsidP="00A145ED">
            <w:pPr>
              <w:spacing w:line="276" w:lineRule="auto"/>
              <w:rPr>
                <w:lang w:val="es-ES_tradnl"/>
              </w:rPr>
            </w:pPr>
            <w:r>
              <w:rPr>
                <w:lang w:val="es-ES_tradnl"/>
              </w:rPr>
              <w:t>473</w:t>
            </w:r>
          </w:p>
        </w:tc>
        <w:tc>
          <w:tcPr>
            <w:tcW w:w="2977" w:type="dxa"/>
            <w:vAlign w:val="center"/>
          </w:tcPr>
          <w:p w:rsidR="007107BE" w:rsidRDefault="00864130" w:rsidP="00615F44">
            <w:pPr>
              <w:spacing w:line="276" w:lineRule="auto"/>
              <w:jc w:val="center"/>
              <w:rPr>
                <w:lang w:val="es-ES_tradnl"/>
              </w:rPr>
            </w:pPr>
            <w:r>
              <w:rPr>
                <w:lang w:val="es-ES_tradnl"/>
              </w:rPr>
              <w:t>30/06/02</w:t>
            </w:r>
          </w:p>
        </w:tc>
        <w:tc>
          <w:tcPr>
            <w:tcW w:w="988" w:type="dxa"/>
          </w:tcPr>
          <w:p w:rsidR="007107BE" w:rsidRDefault="00864130" w:rsidP="00A145ED">
            <w:pPr>
              <w:spacing w:line="276" w:lineRule="auto"/>
              <w:rPr>
                <w:lang w:val="es-ES_tradnl"/>
              </w:rPr>
            </w:pPr>
            <w:r>
              <w:rPr>
                <w:lang w:val="es-ES_tradnl"/>
              </w:rPr>
              <w:t>761</w:t>
            </w:r>
          </w:p>
          <w:p w:rsidR="00864130" w:rsidRPr="00867FFA" w:rsidRDefault="00864130" w:rsidP="00A145ED">
            <w:pPr>
              <w:spacing w:line="276" w:lineRule="auto"/>
              <w:rPr>
                <w:lang w:val="es-ES_tradnl"/>
              </w:rPr>
            </w:pPr>
            <w:r>
              <w:rPr>
                <w:lang w:val="es-ES_tradnl"/>
              </w:rPr>
              <w:t>541</w:t>
            </w:r>
          </w:p>
        </w:tc>
        <w:tc>
          <w:tcPr>
            <w:tcW w:w="1699" w:type="dxa"/>
          </w:tcPr>
          <w:p w:rsidR="00864130" w:rsidRDefault="00864130" w:rsidP="00A145ED">
            <w:pPr>
              <w:spacing w:line="276" w:lineRule="auto"/>
              <w:rPr>
                <w:lang w:val="es-ES_tradnl"/>
              </w:rPr>
            </w:pPr>
            <w:r>
              <w:rPr>
                <w:lang w:val="es-ES_tradnl"/>
              </w:rPr>
              <w:t>299,73</w:t>
            </w:r>
          </w:p>
          <w:p w:rsidR="00864130" w:rsidRPr="00867FFA" w:rsidRDefault="00864130" w:rsidP="00A145ED">
            <w:pPr>
              <w:spacing w:line="276" w:lineRule="auto"/>
              <w:rPr>
                <w:lang w:val="es-ES_tradnl"/>
              </w:rPr>
            </w:pPr>
            <w:r>
              <w:rPr>
                <w:lang w:val="es-ES_tradnl"/>
              </w:rPr>
              <w:t>0,27</w:t>
            </w:r>
          </w:p>
        </w:tc>
      </w:tr>
      <w:tr w:rsidR="007107BE" w:rsidRPr="00867FFA" w:rsidTr="00615F44">
        <w:tc>
          <w:tcPr>
            <w:tcW w:w="1698" w:type="dxa"/>
          </w:tcPr>
          <w:p w:rsidR="007107BE" w:rsidRDefault="00864130" w:rsidP="00A145ED">
            <w:pPr>
              <w:spacing w:line="276" w:lineRule="auto"/>
              <w:rPr>
                <w:lang w:val="es-ES_tradnl"/>
              </w:rPr>
            </w:pPr>
            <w:r>
              <w:rPr>
                <w:lang w:val="es-ES_tradnl"/>
              </w:rPr>
              <w:t>243</w:t>
            </w:r>
          </w:p>
          <w:p w:rsidR="00864130" w:rsidRPr="00867FFA" w:rsidRDefault="00864130" w:rsidP="00A145ED">
            <w:pPr>
              <w:spacing w:line="276" w:lineRule="auto"/>
              <w:rPr>
                <w:lang w:val="es-ES_tradnl"/>
              </w:rPr>
            </w:pPr>
            <w:r>
              <w:rPr>
                <w:lang w:val="es-ES_tradnl"/>
              </w:rPr>
              <w:t>57</w:t>
            </w:r>
          </w:p>
        </w:tc>
        <w:tc>
          <w:tcPr>
            <w:tcW w:w="1132" w:type="dxa"/>
          </w:tcPr>
          <w:p w:rsidR="007107BE" w:rsidRDefault="00864130" w:rsidP="00A145ED">
            <w:pPr>
              <w:spacing w:line="276" w:lineRule="auto"/>
              <w:rPr>
                <w:lang w:val="es-ES_tradnl"/>
              </w:rPr>
            </w:pPr>
            <w:r>
              <w:rPr>
                <w:lang w:val="es-ES_tradnl"/>
              </w:rPr>
              <w:t>572</w:t>
            </w:r>
          </w:p>
          <w:p w:rsidR="00864130" w:rsidRPr="00867FFA" w:rsidRDefault="00864130" w:rsidP="00A145ED">
            <w:pPr>
              <w:spacing w:line="276" w:lineRule="auto"/>
              <w:rPr>
                <w:lang w:val="es-ES_tradnl"/>
              </w:rPr>
            </w:pPr>
            <w:r>
              <w:rPr>
                <w:lang w:val="es-ES_tradnl"/>
              </w:rPr>
              <w:t>473</w:t>
            </w:r>
          </w:p>
        </w:tc>
        <w:tc>
          <w:tcPr>
            <w:tcW w:w="2977" w:type="dxa"/>
            <w:vAlign w:val="center"/>
          </w:tcPr>
          <w:p w:rsidR="007107BE" w:rsidRDefault="00864130" w:rsidP="00615F44">
            <w:pPr>
              <w:spacing w:line="276" w:lineRule="auto"/>
              <w:jc w:val="center"/>
              <w:rPr>
                <w:lang w:val="es-ES_tradnl"/>
              </w:rPr>
            </w:pPr>
            <w:r>
              <w:rPr>
                <w:lang w:val="es-ES_tradnl"/>
              </w:rPr>
              <w:t>31/12/02</w:t>
            </w:r>
          </w:p>
        </w:tc>
        <w:tc>
          <w:tcPr>
            <w:tcW w:w="988" w:type="dxa"/>
          </w:tcPr>
          <w:p w:rsidR="007107BE" w:rsidRDefault="00864130" w:rsidP="00A145ED">
            <w:pPr>
              <w:spacing w:line="276" w:lineRule="auto"/>
              <w:rPr>
                <w:lang w:val="es-ES_tradnl"/>
              </w:rPr>
            </w:pPr>
            <w:r>
              <w:rPr>
                <w:lang w:val="es-ES_tradnl"/>
              </w:rPr>
              <w:t>761</w:t>
            </w:r>
          </w:p>
          <w:p w:rsidR="00864130" w:rsidRPr="00867FFA" w:rsidRDefault="00864130" w:rsidP="00A145ED">
            <w:pPr>
              <w:spacing w:line="276" w:lineRule="auto"/>
              <w:rPr>
                <w:lang w:val="es-ES_tradnl"/>
              </w:rPr>
            </w:pPr>
            <w:r>
              <w:rPr>
                <w:lang w:val="es-ES_tradnl"/>
              </w:rPr>
              <w:t>541</w:t>
            </w:r>
          </w:p>
        </w:tc>
        <w:tc>
          <w:tcPr>
            <w:tcW w:w="1699" w:type="dxa"/>
          </w:tcPr>
          <w:p w:rsidR="007107BE" w:rsidRDefault="00864130" w:rsidP="00A145ED">
            <w:pPr>
              <w:spacing w:line="276" w:lineRule="auto"/>
              <w:rPr>
                <w:lang w:val="es-ES_tradnl"/>
              </w:rPr>
            </w:pPr>
            <w:r>
              <w:rPr>
                <w:lang w:val="es-ES_tradnl"/>
              </w:rPr>
              <w:t>299,72</w:t>
            </w:r>
          </w:p>
          <w:p w:rsidR="00864130" w:rsidRPr="00867FFA" w:rsidRDefault="00864130" w:rsidP="00A145ED">
            <w:pPr>
              <w:spacing w:line="276" w:lineRule="auto"/>
              <w:rPr>
                <w:lang w:val="es-ES_tradnl"/>
              </w:rPr>
            </w:pPr>
            <w:r>
              <w:rPr>
                <w:lang w:val="es-ES_tradnl"/>
              </w:rPr>
              <w:t>0,28</w:t>
            </w:r>
          </w:p>
        </w:tc>
      </w:tr>
      <w:tr w:rsidR="00864130" w:rsidRPr="00867FFA" w:rsidTr="00615F44">
        <w:tc>
          <w:tcPr>
            <w:tcW w:w="1698" w:type="dxa"/>
          </w:tcPr>
          <w:p w:rsidR="00864130" w:rsidRDefault="00864130" w:rsidP="00A145ED">
            <w:pPr>
              <w:spacing w:line="276" w:lineRule="auto"/>
              <w:rPr>
                <w:lang w:val="es-ES_tradnl"/>
              </w:rPr>
            </w:pPr>
            <w:r>
              <w:rPr>
                <w:lang w:val="es-ES_tradnl"/>
              </w:rPr>
              <w:t>10000</w:t>
            </w:r>
          </w:p>
        </w:tc>
        <w:tc>
          <w:tcPr>
            <w:tcW w:w="1132" w:type="dxa"/>
          </w:tcPr>
          <w:p w:rsidR="00864130" w:rsidRDefault="00864130" w:rsidP="00A145ED">
            <w:pPr>
              <w:spacing w:line="276" w:lineRule="auto"/>
              <w:rPr>
                <w:lang w:val="es-ES_tradnl"/>
              </w:rPr>
            </w:pPr>
            <w:r>
              <w:rPr>
                <w:lang w:val="es-ES_tradnl"/>
              </w:rPr>
              <w:t>572</w:t>
            </w:r>
          </w:p>
        </w:tc>
        <w:tc>
          <w:tcPr>
            <w:tcW w:w="2977" w:type="dxa"/>
            <w:vAlign w:val="center"/>
          </w:tcPr>
          <w:p w:rsidR="00864130" w:rsidRDefault="00864130" w:rsidP="00615F44">
            <w:pPr>
              <w:spacing w:line="276" w:lineRule="auto"/>
              <w:jc w:val="center"/>
              <w:rPr>
                <w:lang w:val="es-ES_tradnl"/>
              </w:rPr>
            </w:pPr>
          </w:p>
        </w:tc>
        <w:tc>
          <w:tcPr>
            <w:tcW w:w="988" w:type="dxa"/>
          </w:tcPr>
          <w:p w:rsidR="00864130" w:rsidRDefault="00864130" w:rsidP="00A145ED">
            <w:pPr>
              <w:spacing w:line="276" w:lineRule="auto"/>
              <w:rPr>
                <w:lang w:val="es-ES_tradnl"/>
              </w:rPr>
            </w:pPr>
            <w:r>
              <w:rPr>
                <w:lang w:val="es-ES_tradnl"/>
              </w:rPr>
              <w:t>541</w:t>
            </w:r>
          </w:p>
        </w:tc>
        <w:tc>
          <w:tcPr>
            <w:tcW w:w="1699" w:type="dxa"/>
          </w:tcPr>
          <w:p w:rsidR="00864130" w:rsidRDefault="00864130" w:rsidP="00A145ED">
            <w:pPr>
              <w:spacing w:line="276" w:lineRule="auto"/>
              <w:rPr>
                <w:lang w:val="es-ES_tradnl"/>
              </w:rPr>
            </w:pPr>
            <w:r>
              <w:rPr>
                <w:lang w:val="es-ES_tradnl"/>
              </w:rPr>
              <w:t>10000</w:t>
            </w:r>
          </w:p>
        </w:tc>
      </w:tr>
    </w:tbl>
    <w:p w:rsidR="00AC0178" w:rsidRDefault="00AC0178" w:rsidP="00A145ED">
      <w:pPr>
        <w:spacing w:after="0" w:line="276" w:lineRule="auto"/>
      </w:pPr>
      <w:r>
        <w:lastRenderedPageBreak/>
        <w:t>6.-.- El día 01/05/01 adquirimos 10 bonos de 1000 euros</w:t>
      </w:r>
      <w:r w:rsidR="00864130">
        <w:t xml:space="preserve"> nominal al 101</w:t>
      </w:r>
      <w:r>
        <w:t>% de su nominal. Dichos títulos fueron emitidos el día 01/03/01. Generarán unos intereses semestrales del 3% (cupones semestrales del 30 euros, pagaderos los 31/08 y los 28/02). Las obligaciones serán amortizables el 28/12/03 al 105%. Los gastos cobrados por el intermediario financiero ascienden a 15 euros.</w:t>
      </w:r>
    </w:p>
    <w:p w:rsidR="00AC0178" w:rsidRDefault="00AC0178" w:rsidP="00A145ED">
      <w:pPr>
        <w:spacing w:after="0" w:line="276" w:lineRule="auto"/>
      </w:pPr>
      <w:r>
        <w:t>Contabilizar todos los asientos correspondientes hasta la amortización de los bonos el 28/02/03. Para la contabilización de los gastos iniciales optaremos por considerarlos como gasto del ejercicio.</w:t>
      </w:r>
    </w:p>
    <w:p w:rsidR="0042737D" w:rsidRPr="00417675" w:rsidRDefault="0042737D" w:rsidP="0042737D">
      <w:pPr>
        <w:spacing w:after="0" w:line="276" w:lineRule="auto"/>
        <w:rPr>
          <w:b/>
          <w:color w:val="FF0000"/>
          <w:u w:val="single"/>
        </w:rPr>
      </w:pPr>
      <w:r w:rsidRPr="00417675">
        <w:rPr>
          <w:b/>
          <w:color w:val="FF0000"/>
          <w:u w:val="single"/>
        </w:rPr>
        <w:t>EXCEL</w:t>
      </w:r>
      <w:r>
        <w:rPr>
          <w:b/>
          <w:color w:val="FF0000"/>
          <w:u w:val="single"/>
        </w:rPr>
        <w:t xml:space="preserve"> EJERCICIO 6 (ACTIVIDADES 5)</w:t>
      </w:r>
    </w:p>
    <w:p w:rsidR="0042737D" w:rsidRPr="0042737D" w:rsidRDefault="0042737D" w:rsidP="00A145ED">
      <w:pPr>
        <w:spacing w:after="0" w:line="276" w:lineRule="auto"/>
        <w:rPr>
          <w:b/>
        </w:rPr>
      </w:pPr>
      <w:r w:rsidRPr="00417675">
        <w:rPr>
          <w:b/>
        </w:rPr>
        <w:t>Plan</w:t>
      </w:r>
      <w:r>
        <w:rPr>
          <w:b/>
        </w:rPr>
        <w:t xml:space="preserve">tea la equivalencia financiera </w:t>
      </w:r>
    </w:p>
    <w:tbl>
      <w:tblPr>
        <w:tblStyle w:val="Tablaconcuadrcula"/>
        <w:tblW w:w="0" w:type="auto"/>
        <w:tblLook w:val="04A0"/>
      </w:tblPr>
      <w:tblGrid>
        <w:gridCol w:w="8644"/>
      </w:tblGrid>
      <w:tr w:rsidR="0042737D" w:rsidTr="0042737D">
        <w:tc>
          <w:tcPr>
            <w:tcW w:w="8644" w:type="dxa"/>
          </w:tcPr>
          <w:p w:rsidR="0042737D" w:rsidRDefault="0042737D" w:rsidP="0042737D">
            <w:pPr>
              <w:tabs>
                <w:tab w:val="left" w:pos="2146"/>
              </w:tabs>
              <w:spacing w:line="276" w:lineRule="auto"/>
            </w:pPr>
            <w:r>
              <w:t>10100                              300                                 300                               300                          1500+300</w:t>
            </w:r>
          </w:p>
        </w:tc>
      </w:tr>
    </w:tbl>
    <w:p w:rsidR="0042737D" w:rsidRDefault="0042737D" w:rsidP="00A145ED">
      <w:pPr>
        <w:spacing w:after="0" w:line="276" w:lineRule="auto"/>
      </w:pPr>
      <w:r>
        <w:t>01/03/01                    31/08/01                       28/02/02                    31/02/02                       28/02/03</w:t>
      </w:r>
    </w:p>
    <w:p w:rsidR="0042737D" w:rsidRDefault="0042737D" w:rsidP="00A145ED">
      <w:pPr>
        <w:spacing w:after="0" w:line="276" w:lineRule="auto"/>
      </w:pPr>
    </w:p>
    <w:p w:rsidR="0042737D" w:rsidRPr="00417675" w:rsidRDefault="0042737D" w:rsidP="0042737D">
      <w:pPr>
        <w:spacing w:after="0" w:line="276" w:lineRule="auto"/>
        <w:rPr>
          <w:b/>
        </w:rPr>
      </w:pPr>
      <w:r w:rsidRPr="00417675">
        <w:rPr>
          <w:b/>
        </w:rPr>
        <w:t>Calcula el tipo efectivo de interés.</w:t>
      </w:r>
    </w:p>
    <w:p w:rsidR="0042737D" w:rsidRDefault="0042737D" w:rsidP="0042737D">
      <w:pPr>
        <w:spacing w:after="0" w:line="240" w:lineRule="auto"/>
        <w:jc w:val="right"/>
        <w:rPr>
          <w:rFonts w:ascii="Calibri" w:eastAsia="Times New Roman" w:hAnsi="Calibri" w:cs="Calibri"/>
          <w:color w:val="000000"/>
          <w:lang w:eastAsia="es-ES"/>
        </w:rPr>
        <w:sectPr w:rsidR="0042737D" w:rsidSect="00615F44">
          <w:headerReference w:type="default" r:id="rId8"/>
          <w:type w:val="continuous"/>
          <w:pgSz w:w="11906" w:h="16838"/>
          <w:pgMar w:top="1417" w:right="1701" w:bottom="1417" w:left="1701" w:header="708" w:footer="708" w:gutter="0"/>
          <w:cols w:space="708"/>
          <w:docGrid w:linePitch="360"/>
        </w:sectPr>
      </w:pPr>
    </w:p>
    <w:tbl>
      <w:tblPr>
        <w:tblW w:w="1200" w:type="dxa"/>
        <w:tblInd w:w="56" w:type="dxa"/>
        <w:tblCellMar>
          <w:left w:w="70" w:type="dxa"/>
          <w:right w:w="70" w:type="dxa"/>
        </w:tblCellMar>
        <w:tblLook w:val="04A0"/>
      </w:tblPr>
      <w:tblGrid>
        <w:gridCol w:w="1245"/>
      </w:tblGrid>
      <w:tr w:rsidR="0042737D" w:rsidRPr="0042737D" w:rsidTr="0042737D">
        <w:trPr>
          <w:trHeight w:val="300"/>
        </w:trPr>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lastRenderedPageBreak/>
              <w:t>-10100</w:t>
            </w:r>
          </w:p>
        </w:tc>
      </w:tr>
      <w:tr w:rsidR="0042737D" w:rsidRPr="0042737D" w:rsidTr="0042737D">
        <w:trPr>
          <w:trHeight w:val="300"/>
        </w:trPr>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0</w:t>
            </w:r>
          </w:p>
        </w:tc>
      </w:tr>
      <w:tr w:rsidR="0042737D" w:rsidRPr="0042737D" w:rsidTr="0042737D">
        <w:trPr>
          <w:trHeight w:val="300"/>
        </w:trPr>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0</w:t>
            </w:r>
          </w:p>
        </w:tc>
      </w:tr>
      <w:tr w:rsidR="0042737D" w:rsidRPr="0042737D" w:rsidTr="0042737D">
        <w:trPr>
          <w:trHeight w:val="300"/>
        </w:trPr>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0</w:t>
            </w:r>
          </w:p>
        </w:tc>
      </w:tr>
      <w:tr w:rsidR="0042737D" w:rsidRPr="0042737D" w:rsidTr="0042737D">
        <w:trPr>
          <w:trHeight w:val="300"/>
        </w:trPr>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300</w:t>
            </w:r>
          </w:p>
        </w:tc>
      </w:tr>
      <w:tr w:rsidR="0042737D" w:rsidRPr="0042737D" w:rsidTr="0042737D">
        <w:trPr>
          <w:trHeight w:val="300"/>
        </w:trPr>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0</w:t>
            </w:r>
          </w:p>
        </w:tc>
      </w:tr>
      <w:tr w:rsidR="0042737D" w:rsidRPr="0042737D" w:rsidTr="0042737D">
        <w:trPr>
          <w:trHeight w:val="300"/>
        </w:trPr>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lastRenderedPageBreak/>
              <w:t>0</w:t>
            </w:r>
          </w:p>
        </w:tc>
      </w:tr>
      <w:tr w:rsidR="0042737D" w:rsidRPr="0042737D" w:rsidTr="0042737D">
        <w:trPr>
          <w:trHeight w:val="300"/>
        </w:trPr>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0</w:t>
            </w:r>
          </w:p>
        </w:tc>
      </w:tr>
      <w:tr w:rsidR="0042737D" w:rsidRPr="0042737D" w:rsidTr="0042737D">
        <w:trPr>
          <w:trHeight w:val="300"/>
        </w:trPr>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0</w:t>
            </w:r>
          </w:p>
        </w:tc>
      </w:tr>
      <w:tr w:rsidR="0042737D" w:rsidRPr="0042737D" w:rsidTr="0042737D">
        <w:trPr>
          <w:trHeight w:val="300"/>
        </w:trPr>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0</w:t>
            </w:r>
          </w:p>
        </w:tc>
      </w:tr>
      <w:tr w:rsidR="0042737D" w:rsidRPr="0042737D" w:rsidTr="0042737D">
        <w:trPr>
          <w:trHeight w:val="300"/>
        </w:trPr>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300</w:t>
            </w:r>
          </w:p>
        </w:tc>
      </w:tr>
      <w:tr w:rsidR="0042737D" w:rsidRPr="0042737D" w:rsidTr="0042737D">
        <w:trPr>
          <w:trHeight w:val="300"/>
        </w:trPr>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0</w:t>
            </w:r>
          </w:p>
        </w:tc>
      </w:tr>
      <w:tr w:rsidR="0042737D" w:rsidRPr="0042737D" w:rsidTr="0042737D">
        <w:trPr>
          <w:trHeight w:val="300"/>
        </w:trPr>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lastRenderedPageBreak/>
              <w:t>0</w:t>
            </w:r>
          </w:p>
        </w:tc>
      </w:tr>
      <w:tr w:rsidR="0042737D" w:rsidRPr="0042737D" w:rsidTr="0042737D">
        <w:trPr>
          <w:trHeight w:val="300"/>
        </w:trPr>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0</w:t>
            </w:r>
          </w:p>
        </w:tc>
      </w:tr>
      <w:tr w:rsidR="0042737D" w:rsidRPr="0042737D" w:rsidTr="0042737D">
        <w:trPr>
          <w:trHeight w:val="300"/>
        </w:trPr>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0</w:t>
            </w:r>
          </w:p>
        </w:tc>
      </w:tr>
      <w:tr w:rsidR="0042737D" w:rsidRPr="0042737D" w:rsidTr="0042737D">
        <w:trPr>
          <w:trHeight w:val="300"/>
        </w:trPr>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0</w:t>
            </w:r>
          </w:p>
        </w:tc>
      </w:tr>
      <w:tr w:rsidR="0042737D" w:rsidRPr="0042737D" w:rsidTr="0042737D">
        <w:trPr>
          <w:trHeight w:val="300"/>
        </w:trPr>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300</w:t>
            </w:r>
          </w:p>
        </w:tc>
      </w:tr>
      <w:tr w:rsidR="0042737D" w:rsidRPr="0042737D" w:rsidTr="0042737D">
        <w:trPr>
          <w:trHeight w:val="300"/>
        </w:trPr>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0</w:t>
            </w:r>
          </w:p>
        </w:tc>
      </w:tr>
      <w:tr w:rsidR="0042737D" w:rsidRPr="0042737D" w:rsidTr="0042737D">
        <w:trPr>
          <w:trHeight w:val="300"/>
        </w:trPr>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lastRenderedPageBreak/>
              <w:t>0</w:t>
            </w:r>
          </w:p>
        </w:tc>
      </w:tr>
      <w:tr w:rsidR="0042737D" w:rsidRPr="0042737D" w:rsidTr="0042737D">
        <w:trPr>
          <w:trHeight w:val="300"/>
        </w:trPr>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0</w:t>
            </w:r>
          </w:p>
        </w:tc>
      </w:tr>
      <w:tr w:rsidR="0042737D" w:rsidRPr="0042737D" w:rsidTr="0042737D">
        <w:trPr>
          <w:trHeight w:val="300"/>
        </w:trPr>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0</w:t>
            </w:r>
          </w:p>
        </w:tc>
      </w:tr>
      <w:tr w:rsidR="0042737D" w:rsidRPr="0042737D" w:rsidTr="0042737D">
        <w:trPr>
          <w:trHeight w:val="300"/>
        </w:trPr>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0</w:t>
            </w:r>
          </w:p>
        </w:tc>
      </w:tr>
      <w:tr w:rsidR="0042737D" w:rsidRPr="0042737D" w:rsidTr="0042737D">
        <w:trPr>
          <w:trHeight w:val="300"/>
        </w:trPr>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10800</w:t>
            </w:r>
          </w:p>
        </w:tc>
      </w:tr>
      <w:tr w:rsidR="0042737D" w:rsidRPr="0042737D" w:rsidTr="0042737D">
        <w:trPr>
          <w:trHeight w:val="300"/>
        </w:trPr>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0,7015938%</w:t>
            </w:r>
          </w:p>
        </w:tc>
      </w:tr>
    </w:tbl>
    <w:p w:rsidR="0042737D" w:rsidRDefault="0042737D" w:rsidP="00A145ED">
      <w:pPr>
        <w:spacing w:after="0" w:line="276" w:lineRule="auto"/>
        <w:sectPr w:rsidR="0042737D" w:rsidSect="0042737D">
          <w:type w:val="continuous"/>
          <w:pgSz w:w="11906" w:h="16838"/>
          <w:pgMar w:top="1417" w:right="1701" w:bottom="1417" w:left="1701" w:header="708" w:footer="708" w:gutter="0"/>
          <w:cols w:num="4" w:space="709"/>
          <w:docGrid w:linePitch="360"/>
        </w:sectPr>
      </w:pPr>
    </w:p>
    <w:p w:rsidR="0042737D" w:rsidRPr="0042737D" w:rsidRDefault="0042737D" w:rsidP="0042737D">
      <w:pPr>
        <w:rPr>
          <w:rFonts w:ascii="Calibri" w:eastAsia="Times New Roman" w:hAnsi="Calibri" w:cs="Calibri"/>
          <w:color w:val="000000"/>
          <w:lang w:eastAsia="es-ES"/>
        </w:rPr>
      </w:pPr>
      <w:r>
        <w:rPr>
          <w:color w:val="FF0000"/>
        </w:rPr>
        <w:lastRenderedPageBreak/>
        <w:t>ES</w:t>
      </w:r>
      <w:r w:rsidRPr="00CF7C18">
        <w:rPr>
          <w:color w:val="FF0000"/>
        </w:rPr>
        <w:t xml:space="preserve"> MENSUAL Y TENEMOS QUE PASAR A SEMESTRES </w:t>
      </w:r>
      <w:r w:rsidRPr="00CF7C18">
        <w:rPr>
          <w:color w:val="FF0000"/>
        </w:rPr>
        <w:sym w:font="Wingdings" w:char="F0E0"/>
      </w:r>
      <w:r w:rsidRPr="00CF7C18">
        <w:rPr>
          <w:color w:val="FF0000"/>
        </w:rPr>
        <w:t xml:space="preserve"> ((1+0,00</w:t>
      </w:r>
      <w:r>
        <w:rPr>
          <w:color w:val="FF0000"/>
        </w:rPr>
        <w:t>7015938</w:t>
      </w:r>
      <w:r w:rsidRPr="00CF7C18">
        <w:rPr>
          <w:color w:val="FF0000"/>
        </w:rPr>
        <w:t xml:space="preserve">)^6)-1 = </w:t>
      </w:r>
      <w:r w:rsidRPr="0042737D">
        <w:rPr>
          <w:rFonts w:ascii="Calibri" w:eastAsia="Times New Roman" w:hAnsi="Calibri" w:cs="Calibri"/>
          <w:color w:val="FF0000"/>
          <w:lang w:eastAsia="es-ES"/>
        </w:rPr>
        <w:t>0,04284092</w:t>
      </w:r>
    </w:p>
    <w:p w:rsidR="0042737D" w:rsidRPr="00417675" w:rsidRDefault="0042737D" w:rsidP="0042737D">
      <w:pPr>
        <w:spacing w:after="0" w:line="276" w:lineRule="auto"/>
        <w:rPr>
          <w:b/>
        </w:rPr>
      </w:pPr>
      <w:r w:rsidRPr="00417675">
        <w:rPr>
          <w:b/>
        </w:rPr>
        <w:t>Realiza un cuadro de amortización de la operación.</w:t>
      </w:r>
    </w:p>
    <w:tbl>
      <w:tblPr>
        <w:tblW w:w="6535" w:type="dxa"/>
        <w:jc w:val="center"/>
        <w:tblInd w:w="56" w:type="dxa"/>
        <w:tblCellMar>
          <w:left w:w="70" w:type="dxa"/>
          <w:right w:w="70" w:type="dxa"/>
        </w:tblCellMar>
        <w:tblLook w:val="04A0"/>
      </w:tblPr>
      <w:tblGrid>
        <w:gridCol w:w="1202"/>
        <w:gridCol w:w="1200"/>
        <w:gridCol w:w="1200"/>
        <w:gridCol w:w="1200"/>
        <w:gridCol w:w="1733"/>
      </w:tblGrid>
      <w:tr w:rsidR="0042737D" w:rsidRPr="0042737D" w:rsidTr="0042737D">
        <w:trPr>
          <w:trHeight w:val="300"/>
          <w:jc w:val="center"/>
        </w:trPr>
        <w:tc>
          <w:tcPr>
            <w:tcW w:w="1202"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rPr>
                <w:rFonts w:ascii="Calibri" w:eastAsia="Times New Roman" w:hAnsi="Calibri" w:cs="Calibri"/>
                <w:color w:val="000000"/>
                <w:lang w:eastAsia="es-ES"/>
              </w:rPr>
            </w:pPr>
          </w:p>
        </w:tc>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rPr>
                <w:rFonts w:ascii="Calibri" w:eastAsia="Times New Roman" w:hAnsi="Calibri" w:cs="Calibri"/>
                <w:color w:val="000000"/>
                <w:lang w:eastAsia="es-ES"/>
              </w:rPr>
            </w:pPr>
            <w:r w:rsidRPr="0042737D">
              <w:rPr>
                <w:rFonts w:ascii="Calibri" w:eastAsia="Times New Roman" w:hAnsi="Calibri" w:cs="Calibri"/>
                <w:color w:val="000000"/>
                <w:lang w:eastAsia="es-ES"/>
              </w:rPr>
              <w:t>INTERESES</w:t>
            </w:r>
          </w:p>
        </w:tc>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rPr>
                <w:rFonts w:ascii="Calibri" w:eastAsia="Times New Roman" w:hAnsi="Calibri" w:cs="Calibri"/>
                <w:color w:val="000000"/>
                <w:lang w:eastAsia="es-ES"/>
              </w:rPr>
            </w:pPr>
            <w:r w:rsidRPr="0042737D">
              <w:rPr>
                <w:rFonts w:ascii="Calibri" w:eastAsia="Times New Roman" w:hAnsi="Calibri" w:cs="Calibri"/>
                <w:color w:val="000000"/>
                <w:lang w:eastAsia="es-ES"/>
              </w:rPr>
              <w:t>COBROS</w:t>
            </w:r>
          </w:p>
        </w:tc>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rPr>
                <w:rFonts w:ascii="Calibri" w:eastAsia="Times New Roman" w:hAnsi="Calibri" w:cs="Calibri"/>
                <w:color w:val="000000"/>
                <w:lang w:eastAsia="es-ES"/>
              </w:rPr>
            </w:pPr>
            <w:r w:rsidRPr="0042737D">
              <w:rPr>
                <w:rFonts w:ascii="Calibri" w:eastAsia="Times New Roman" w:hAnsi="Calibri" w:cs="Calibri"/>
                <w:color w:val="000000"/>
                <w:lang w:eastAsia="es-ES"/>
              </w:rPr>
              <w:t>C AMORT</w:t>
            </w:r>
          </w:p>
        </w:tc>
        <w:tc>
          <w:tcPr>
            <w:tcW w:w="1733"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rPr>
                <w:rFonts w:ascii="Calibri" w:eastAsia="Times New Roman" w:hAnsi="Calibri" w:cs="Calibri"/>
                <w:color w:val="000000"/>
                <w:lang w:eastAsia="es-ES"/>
              </w:rPr>
            </w:pPr>
            <w:r w:rsidRPr="0042737D">
              <w:rPr>
                <w:rFonts w:ascii="Calibri" w:eastAsia="Times New Roman" w:hAnsi="Calibri" w:cs="Calibri"/>
                <w:color w:val="000000"/>
                <w:lang w:eastAsia="es-ES"/>
              </w:rPr>
              <w:t>C PENDIENT</w:t>
            </w:r>
          </w:p>
        </w:tc>
      </w:tr>
      <w:tr w:rsidR="0042737D" w:rsidRPr="0042737D" w:rsidTr="0042737D">
        <w:trPr>
          <w:trHeight w:val="300"/>
          <w:jc w:val="center"/>
        </w:trPr>
        <w:tc>
          <w:tcPr>
            <w:tcW w:w="1202"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01/03/2001</w:t>
            </w:r>
          </w:p>
        </w:tc>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rPr>
                <w:rFonts w:ascii="Calibri" w:eastAsia="Times New Roman" w:hAnsi="Calibri" w:cs="Calibri"/>
                <w:color w:val="000000"/>
                <w:lang w:eastAsia="es-ES"/>
              </w:rPr>
            </w:pPr>
          </w:p>
        </w:tc>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rPr>
                <w:rFonts w:ascii="Calibri" w:eastAsia="Times New Roman" w:hAnsi="Calibri" w:cs="Calibri"/>
                <w:color w:val="000000"/>
                <w:lang w:eastAsia="es-ES"/>
              </w:rPr>
            </w:pPr>
          </w:p>
        </w:tc>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rPr>
                <w:rFonts w:ascii="Calibri" w:eastAsia="Times New Roman" w:hAnsi="Calibri" w:cs="Calibri"/>
                <w:color w:val="000000"/>
                <w:lang w:eastAsia="es-ES"/>
              </w:rPr>
            </w:pPr>
          </w:p>
        </w:tc>
        <w:tc>
          <w:tcPr>
            <w:tcW w:w="1733"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10100,00</w:t>
            </w:r>
          </w:p>
        </w:tc>
      </w:tr>
      <w:tr w:rsidR="0042737D" w:rsidRPr="0042737D" w:rsidTr="0042737D">
        <w:trPr>
          <w:trHeight w:val="300"/>
          <w:jc w:val="center"/>
        </w:trPr>
        <w:tc>
          <w:tcPr>
            <w:tcW w:w="1202"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31/08/2001</w:t>
            </w:r>
          </w:p>
        </w:tc>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286,44</w:t>
            </w:r>
          </w:p>
        </w:tc>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300,00</w:t>
            </w:r>
          </w:p>
        </w:tc>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13,56</w:t>
            </w:r>
          </w:p>
        </w:tc>
        <w:tc>
          <w:tcPr>
            <w:tcW w:w="1733"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10086,44</w:t>
            </w:r>
          </w:p>
        </w:tc>
      </w:tr>
      <w:tr w:rsidR="0042737D" w:rsidRPr="0042737D" w:rsidTr="0042737D">
        <w:trPr>
          <w:trHeight w:val="300"/>
          <w:jc w:val="center"/>
        </w:trPr>
        <w:tc>
          <w:tcPr>
            <w:tcW w:w="1202"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28/02/2002</w:t>
            </w:r>
          </w:p>
        </w:tc>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432,11</w:t>
            </w:r>
          </w:p>
        </w:tc>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300,00</w:t>
            </w:r>
          </w:p>
        </w:tc>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-132,11</w:t>
            </w:r>
          </w:p>
        </w:tc>
        <w:tc>
          <w:tcPr>
            <w:tcW w:w="1733"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10218,55</w:t>
            </w:r>
          </w:p>
        </w:tc>
      </w:tr>
      <w:tr w:rsidR="0042737D" w:rsidRPr="0042737D" w:rsidTr="0042737D">
        <w:trPr>
          <w:trHeight w:val="300"/>
          <w:jc w:val="center"/>
        </w:trPr>
        <w:tc>
          <w:tcPr>
            <w:tcW w:w="1202"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31/08/2002</w:t>
            </w:r>
          </w:p>
        </w:tc>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437,77</w:t>
            </w:r>
          </w:p>
        </w:tc>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300,00</w:t>
            </w:r>
          </w:p>
        </w:tc>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-137,77</w:t>
            </w:r>
          </w:p>
        </w:tc>
        <w:tc>
          <w:tcPr>
            <w:tcW w:w="1733"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10356,33</w:t>
            </w:r>
          </w:p>
        </w:tc>
      </w:tr>
      <w:tr w:rsidR="0042737D" w:rsidRPr="0042737D" w:rsidTr="0042737D">
        <w:trPr>
          <w:trHeight w:val="300"/>
          <w:jc w:val="center"/>
        </w:trPr>
        <w:tc>
          <w:tcPr>
            <w:tcW w:w="1202"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28/02/2003</w:t>
            </w:r>
          </w:p>
        </w:tc>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443,67</w:t>
            </w:r>
          </w:p>
        </w:tc>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10800,00</w:t>
            </w:r>
          </w:p>
        </w:tc>
        <w:tc>
          <w:tcPr>
            <w:tcW w:w="1200"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10356,33</w:t>
            </w:r>
          </w:p>
        </w:tc>
        <w:tc>
          <w:tcPr>
            <w:tcW w:w="1733" w:type="dxa"/>
            <w:tcBorders>
              <w:top w:val="nil"/>
              <w:left w:val="nil"/>
              <w:bottom w:val="nil"/>
              <w:right w:val="nil"/>
            </w:tcBorders>
            <w:shd w:val="clear" w:color="auto" w:fill="auto"/>
            <w:noWrap/>
            <w:vAlign w:val="bottom"/>
            <w:hideMark/>
          </w:tcPr>
          <w:p w:rsidR="0042737D" w:rsidRPr="0042737D" w:rsidRDefault="0042737D" w:rsidP="0042737D">
            <w:pPr>
              <w:spacing w:after="0" w:line="240" w:lineRule="auto"/>
              <w:jc w:val="right"/>
              <w:rPr>
                <w:rFonts w:ascii="Calibri" w:eastAsia="Times New Roman" w:hAnsi="Calibri" w:cs="Calibri"/>
                <w:color w:val="000000"/>
                <w:lang w:eastAsia="es-ES"/>
              </w:rPr>
            </w:pPr>
            <w:r w:rsidRPr="0042737D">
              <w:rPr>
                <w:rFonts w:ascii="Calibri" w:eastAsia="Times New Roman" w:hAnsi="Calibri" w:cs="Calibri"/>
                <w:color w:val="000000"/>
                <w:lang w:eastAsia="es-ES"/>
              </w:rPr>
              <w:t>0,00</w:t>
            </w:r>
          </w:p>
        </w:tc>
      </w:tr>
    </w:tbl>
    <w:p w:rsidR="007107BE" w:rsidRDefault="007107BE" w:rsidP="00A145ED">
      <w:pPr>
        <w:spacing w:after="0" w:line="276" w:lineRule="auto"/>
      </w:pPr>
    </w:p>
    <w:p w:rsidR="00177AAD" w:rsidRDefault="00177AAD" w:rsidP="00A145ED">
      <w:pPr>
        <w:spacing w:after="0" w:line="276" w:lineRule="auto"/>
      </w:pPr>
    </w:p>
    <w:p w:rsidR="00177AAD" w:rsidRDefault="00177AAD" w:rsidP="00A145ED">
      <w:pPr>
        <w:spacing w:after="0" w:line="276" w:lineRule="auto"/>
      </w:pPr>
    </w:p>
    <w:p w:rsidR="00177AAD" w:rsidRDefault="00177AAD" w:rsidP="00A145ED">
      <w:pPr>
        <w:spacing w:after="0" w:line="276" w:lineRule="auto"/>
      </w:pPr>
    </w:p>
    <w:p w:rsidR="00177AAD" w:rsidRDefault="00177AAD" w:rsidP="00A145ED">
      <w:pPr>
        <w:spacing w:after="0" w:line="276" w:lineRule="auto"/>
      </w:pPr>
    </w:p>
    <w:p w:rsidR="00177AAD" w:rsidRDefault="00177AAD" w:rsidP="00A145ED">
      <w:pPr>
        <w:spacing w:after="0" w:line="276" w:lineRule="auto"/>
      </w:pPr>
    </w:p>
    <w:p w:rsidR="00177AAD" w:rsidRDefault="00177AAD" w:rsidP="00A145ED">
      <w:pPr>
        <w:spacing w:after="0" w:line="276" w:lineRule="auto"/>
      </w:pPr>
    </w:p>
    <w:p w:rsidR="00177AAD" w:rsidRDefault="00177AAD" w:rsidP="00A145ED">
      <w:pPr>
        <w:spacing w:after="0" w:line="276" w:lineRule="auto"/>
      </w:pPr>
    </w:p>
    <w:p w:rsidR="00177AAD" w:rsidRDefault="00177AAD" w:rsidP="00A145ED">
      <w:pPr>
        <w:spacing w:after="0" w:line="276" w:lineRule="auto"/>
      </w:pPr>
    </w:p>
    <w:p w:rsidR="00177AAD" w:rsidRDefault="00177AAD" w:rsidP="00A145ED">
      <w:pPr>
        <w:spacing w:after="0" w:line="276" w:lineRule="auto"/>
      </w:pPr>
    </w:p>
    <w:p w:rsidR="00177AAD" w:rsidRDefault="00177AAD" w:rsidP="00A145ED">
      <w:pPr>
        <w:spacing w:after="0" w:line="276" w:lineRule="auto"/>
      </w:pPr>
    </w:p>
    <w:p w:rsidR="00177AAD" w:rsidRDefault="00177AAD" w:rsidP="00A145ED">
      <w:pPr>
        <w:spacing w:after="0" w:line="276" w:lineRule="auto"/>
      </w:pPr>
    </w:p>
    <w:p w:rsidR="00177AAD" w:rsidRDefault="00177AAD" w:rsidP="00A145ED">
      <w:pPr>
        <w:spacing w:after="0" w:line="276" w:lineRule="auto"/>
      </w:pPr>
    </w:p>
    <w:p w:rsidR="00177AAD" w:rsidRDefault="00177AAD" w:rsidP="00A145ED">
      <w:pPr>
        <w:spacing w:after="0" w:line="276" w:lineRule="auto"/>
      </w:pPr>
    </w:p>
    <w:p w:rsidR="00177AAD" w:rsidRDefault="00177AAD" w:rsidP="00A145ED">
      <w:pPr>
        <w:spacing w:after="0" w:line="276" w:lineRule="auto"/>
      </w:pPr>
    </w:p>
    <w:p w:rsidR="00177AAD" w:rsidRDefault="00177AAD" w:rsidP="00A145ED">
      <w:pPr>
        <w:spacing w:after="0" w:line="276" w:lineRule="auto"/>
      </w:pPr>
    </w:p>
    <w:p w:rsidR="00177AAD" w:rsidRDefault="00177AAD" w:rsidP="00A145ED">
      <w:pPr>
        <w:spacing w:after="0" w:line="276" w:lineRule="auto"/>
      </w:pPr>
    </w:p>
    <w:p w:rsidR="00BA174B" w:rsidRDefault="00BA174B" w:rsidP="00A145ED">
      <w:pPr>
        <w:spacing w:after="0" w:line="276" w:lineRule="auto"/>
      </w:pPr>
      <w:r>
        <w:lastRenderedPageBreak/>
        <w:t>7.- El 01/03/01 compramos en bolsa y con fines especulativos 100 a</w:t>
      </w:r>
      <w:r w:rsidR="007107BE">
        <w:t>cciones de 20 euros nominal al 11</w:t>
      </w:r>
      <w:r>
        <w:t>5%. Los gastos correspondientes al intermediario financiero es del 0.25% sobre el importe de la operación (mínimo 12 euros)</w:t>
      </w:r>
      <w:r w:rsidR="00C91ED1">
        <w:t>.</w:t>
      </w:r>
      <w:r w:rsidR="007107BE">
        <w:t xml:space="preserve"> Unos días antes de la compra, la empresa </w:t>
      </w:r>
      <w:r w:rsidR="0042737D">
        <w:t>emisora de las acciones anunció</w:t>
      </w:r>
      <w:r w:rsidR="007107BE">
        <w:t xml:space="preserve"> el próximo reparto de dividendos (0.5 euros por acción)</w:t>
      </w:r>
    </w:p>
    <w:p w:rsidR="007107BE" w:rsidRDefault="007107BE" w:rsidP="00A145ED">
      <w:pPr>
        <w:spacing w:after="0" w:line="276" w:lineRule="auto"/>
      </w:pPr>
      <w:r>
        <w:t xml:space="preserve">Nota: en el caso de que </w:t>
      </w:r>
      <w:r w:rsidR="00C51AFF">
        <w:t>a la fecha de compra de las acciones haya anunciado un reparto de dividendos</w:t>
      </w:r>
      <w:r w:rsidR="007B0BA2">
        <w:t xml:space="preserve"> </w:t>
      </w:r>
      <w:r w:rsidR="00C51AFF">
        <w:t xml:space="preserve"> </w:t>
      </w:r>
      <w:r w:rsidR="00C51AFF" w:rsidRPr="00AF0A46">
        <w:rPr>
          <w:color w:val="FF0000"/>
        </w:rPr>
        <w:t xml:space="preserve">NRV </w:t>
      </w:r>
      <w:r w:rsidR="0042737D" w:rsidRPr="00AF0A46">
        <w:rPr>
          <w:color w:val="FF0000"/>
        </w:rPr>
        <w:t>8</w:t>
      </w:r>
    </w:p>
    <w:p w:rsidR="0042737D" w:rsidRPr="0042737D" w:rsidRDefault="0042737D" w:rsidP="0042737D">
      <w:pPr>
        <w:pStyle w:val="d4"/>
        <w:shd w:val="clear" w:color="auto" w:fill="FFFFFF"/>
        <w:spacing w:before="0" w:beforeAutospacing="0" w:after="0" w:afterAutospacing="0"/>
        <w:rPr>
          <w:rFonts w:ascii="Lucida Sans Unicode" w:hAnsi="Lucida Sans Unicode" w:cs="Lucida Sans Unicode"/>
          <w:b/>
          <w:color w:val="FF0000"/>
          <w:sz w:val="18"/>
          <w:szCs w:val="18"/>
        </w:rPr>
      </w:pPr>
      <w:r w:rsidRPr="0042737D">
        <w:rPr>
          <w:rFonts w:ascii="Lucida Sans Unicode" w:hAnsi="Lucida Sans Unicode" w:cs="Lucida Sans Unicode"/>
          <w:b/>
          <w:bCs/>
          <w:color w:val="FF0000"/>
          <w:sz w:val="18"/>
          <w:szCs w:val="18"/>
        </w:rPr>
        <w:t>2.2.1.</w:t>
      </w:r>
      <w:r w:rsidRPr="0042737D">
        <w:rPr>
          <w:rFonts w:ascii="Lucida Sans Unicode" w:hAnsi="Lucida Sans Unicode" w:cs="Lucida Sans Unicode"/>
          <w:b/>
          <w:color w:val="FF0000"/>
          <w:sz w:val="18"/>
          <w:szCs w:val="18"/>
        </w:rPr>
        <w:t> </w:t>
      </w:r>
      <w:r w:rsidRPr="0042737D">
        <w:rPr>
          <w:rStyle w:val="nfasis"/>
          <w:rFonts w:ascii="Lucida Sans Unicode" w:hAnsi="Lucida Sans Unicode" w:cs="Lucida Sans Unicode"/>
          <w:b/>
          <w:color w:val="FF0000"/>
          <w:sz w:val="18"/>
          <w:szCs w:val="18"/>
        </w:rPr>
        <w:t>Valoración inicial</w:t>
      </w:r>
    </w:p>
    <w:p w:rsidR="0042737D" w:rsidRPr="0042737D" w:rsidRDefault="0042737D" w:rsidP="0042737D">
      <w:pPr>
        <w:pStyle w:val="NormalWeb"/>
        <w:shd w:val="clear" w:color="auto" w:fill="FFFFFF"/>
        <w:spacing w:before="0" w:beforeAutospacing="0" w:after="0" w:afterAutospacing="0"/>
        <w:rPr>
          <w:rFonts w:ascii="Lucida Sans Unicode" w:hAnsi="Lucida Sans Unicode" w:cs="Lucida Sans Unicode"/>
          <w:color w:val="FF0000"/>
          <w:sz w:val="18"/>
          <w:szCs w:val="18"/>
        </w:rPr>
      </w:pPr>
      <w:r w:rsidRPr="0042737D">
        <w:rPr>
          <w:rFonts w:ascii="Lucida Sans Unicode" w:hAnsi="Lucida Sans Unicode" w:cs="Lucida Sans Unicode"/>
          <w:color w:val="FF0000"/>
          <w:sz w:val="18"/>
          <w:szCs w:val="18"/>
        </w:rPr>
        <w:t xml:space="preserve">Los activos financieros mantenidos para negociar se valorarán inicialmente por el </w:t>
      </w:r>
      <w:r w:rsidRPr="00AF0A46">
        <w:rPr>
          <w:rFonts w:ascii="Lucida Sans Unicode" w:hAnsi="Lucida Sans Unicode" w:cs="Lucida Sans Unicode"/>
          <w:b/>
          <w:color w:val="FF0000"/>
          <w:sz w:val="18"/>
          <w:szCs w:val="18"/>
          <w:u w:val="single"/>
        </w:rPr>
        <w:t>coste, que equivaldrá al valor razonable</w:t>
      </w:r>
      <w:r w:rsidRPr="0042737D">
        <w:rPr>
          <w:rFonts w:ascii="Lucida Sans Unicode" w:hAnsi="Lucida Sans Unicode" w:cs="Lucida Sans Unicode"/>
          <w:color w:val="FF0000"/>
          <w:sz w:val="18"/>
          <w:szCs w:val="18"/>
        </w:rPr>
        <w:t xml:space="preserve"> de la contraprestación entregada. Los costes de transacción que les sean directamente atribuibles se reconocerán en la cuenta de pérdidas y ganancias del ejercicio.</w:t>
      </w:r>
    </w:p>
    <w:p w:rsidR="0042737D" w:rsidRPr="0042737D" w:rsidRDefault="0042737D" w:rsidP="0042737D">
      <w:pPr>
        <w:pStyle w:val="NormalWeb"/>
        <w:shd w:val="clear" w:color="auto" w:fill="FFFFFF"/>
        <w:spacing w:before="0" w:beforeAutospacing="0" w:after="0" w:afterAutospacing="0"/>
        <w:rPr>
          <w:rFonts w:ascii="Lucida Sans Unicode" w:hAnsi="Lucida Sans Unicode" w:cs="Lucida Sans Unicode"/>
          <w:color w:val="FF0000"/>
          <w:sz w:val="18"/>
          <w:szCs w:val="18"/>
        </w:rPr>
      </w:pPr>
      <w:r w:rsidRPr="0042737D">
        <w:rPr>
          <w:rFonts w:ascii="Lucida Sans Unicode" w:hAnsi="Lucida Sans Unicode" w:cs="Lucida Sans Unicode"/>
          <w:color w:val="FF0000"/>
          <w:sz w:val="18"/>
          <w:szCs w:val="18"/>
        </w:rPr>
        <w:t>Tratándose de instrumentos de patrimonio formará parte de la valoración inicial el importe de los derechos preferentes de suscripción y similares que, en su caso, se hubiesen adquirido.</w:t>
      </w:r>
    </w:p>
    <w:p w:rsidR="0042737D" w:rsidRPr="0042737D" w:rsidRDefault="0042737D" w:rsidP="0042737D">
      <w:pPr>
        <w:pStyle w:val="d4"/>
        <w:shd w:val="clear" w:color="auto" w:fill="FFFFFF"/>
        <w:spacing w:before="0" w:beforeAutospacing="0" w:after="0" w:afterAutospacing="0"/>
        <w:rPr>
          <w:rFonts w:ascii="Lucida Sans Unicode" w:hAnsi="Lucida Sans Unicode" w:cs="Lucida Sans Unicode"/>
          <w:b/>
          <w:color w:val="FF0000"/>
          <w:sz w:val="18"/>
          <w:szCs w:val="18"/>
        </w:rPr>
      </w:pPr>
      <w:r w:rsidRPr="0042737D">
        <w:rPr>
          <w:rFonts w:ascii="Lucida Sans Unicode" w:hAnsi="Lucida Sans Unicode" w:cs="Lucida Sans Unicode"/>
          <w:b/>
          <w:bCs/>
          <w:color w:val="FF0000"/>
          <w:sz w:val="18"/>
          <w:szCs w:val="18"/>
        </w:rPr>
        <w:t>2.2.2.</w:t>
      </w:r>
      <w:r w:rsidRPr="0042737D">
        <w:rPr>
          <w:rFonts w:ascii="Lucida Sans Unicode" w:hAnsi="Lucida Sans Unicode" w:cs="Lucida Sans Unicode"/>
          <w:b/>
          <w:color w:val="FF0000"/>
          <w:sz w:val="18"/>
          <w:szCs w:val="18"/>
        </w:rPr>
        <w:t> </w:t>
      </w:r>
      <w:r w:rsidRPr="0042737D">
        <w:rPr>
          <w:rStyle w:val="nfasis"/>
          <w:rFonts w:ascii="Lucida Sans Unicode" w:hAnsi="Lucida Sans Unicode" w:cs="Lucida Sans Unicode"/>
          <w:b/>
          <w:color w:val="FF0000"/>
          <w:sz w:val="18"/>
          <w:szCs w:val="18"/>
        </w:rPr>
        <w:t>Valoración posterior</w:t>
      </w:r>
    </w:p>
    <w:p w:rsidR="007B0BA2" w:rsidRPr="007B0BA2" w:rsidRDefault="0042737D" w:rsidP="007B0BA2">
      <w:pPr>
        <w:pStyle w:val="NormalWeb"/>
        <w:shd w:val="clear" w:color="auto" w:fill="FFFFFF"/>
        <w:spacing w:before="0" w:beforeAutospacing="0" w:after="0" w:afterAutospacing="0"/>
        <w:rPr>
          <w:rFonts w:ascii="Lucida Sans Unicode" w:hAnsi="Lucida Sans Unicode" w:cs="Lucida Sans Unicode"/>
          <w:color w:val="FF0000"/>
          <w:sz w:val="18"/>
          <w:szCs w:val="18"/>
        </w:rPr>
      </w:pPr>
      <w:r w:rsidRPr="0042737D">
        <w:rPr>
          <w:rFonts w:ascii="Lucida Sans Unicode" w:hAnsi="Lucida Sans Unicode" w:cs="Lucida Sans Unicode"/>
          <w:color w:val="FF0000"/>
          <w:sz w:val="18"/>
          <w:szCs w:val="18"/>
        </w:rPr>
        <w:t>Los activos financieros mantenidos para negociar se valorarán por su valor razonable, sin deducir los costes de transacción en que se pudiera incurrir en su enajenación. Los cambios que se produzcan en el valor razonable se imputarán en la cuenta de pérdidas y ganancias del ejercicio.</w:t>
      </w:r>
    </w:p>
    <w:tbl>
      <w:tblPr>
        <w:tblStyle w:val="Tablaconcuadrcula"/>
        <w:tblW w:w="0" w:type="auto"/>
        <w:tblLook w:val="04A0"/>
      </w:tblPr>
      <w:tblGrid>
        <w:gridCol w:w="1698"/>
        <w:gridCol w:w="1132"/>
        <w:gridCol w:w="2977"/>
        <w:gridCol w:w="988"/>
        <w:gridCol w:w="1699"/>
      </w:tblGrid>
      <w:tr w:rsidR="007107BE" w:rsidRPr="00867FFA" w:rsidTr="003E6095">
        <w:tc>
          <w:tcPr>
            <w:tcW w:w="1698" w:type="dxa"/>
          </w:tcPr>
          <w:p w:rsidR="007107BE" w:rsidRDefault="00963D20" w:rsidP="00A145ED">
            <w:pPr>
              <w:spacing w:line="276" w:lineRule="auto"/>
              <w:rPr>
                <w:lang w:val="es-ES_tradnl"/>
              </w:rPr>
            </w:pPr>
            <w:r>
              <w:rPr>
                <w:lang w:val="es-ES_tradnl"/>
              </w:rPr>
              <w:t>2250</w:t>
            </w:r>
          </w:p>
          <w:p w:rsidR="00963D20" w:rsidRDefault="00963D20" w:rsidP="00A145ED">
            <w:pPr>
              <w:spacing w:line="276" w:lineRule="auto"/>
              <w:rPr>
                <w:lang w:val="es-ES_tradnl"/>
              </w:rPr>
            </w:pPr>
            <w:r>
              <w:rPr>
                <w:lang w:val="es-ES_tradnl"/>
              </w:rPr>
              <w:t>50</w:t>
            </w:r>
          </w:p>
          <w:p w:rsidR="00963D20" w:rsidRPr="00867FFA" w:rsidRDefault="00963D20" w:rsidP="00A145ED">
            <w:pPr>
              <w:spacing w:line="276" w:lineRule="auto"/>
              <w:rPr>
                <w:lang w:val="es-ES_tradnl"/>
              </w:rPr>
            </w:pPr>
            <w:r>
              <w:rPr>
                <w:lang w:val="es-ES_tradnl"/>
              </w:rPr>
              <w:t>12</w:t>
            </w:r>
          </w:p>
        </w:tc>
        <w:tc>
          <w:tcPr>
            <w:tcW w:w="1132" w:type="dxa"/>
          </w:tcPr>
          <w:p w:rsidR="007107BE" w:rsidRDefault="00963D20" w:rsidP="00A145ED">
            <w:pPr>
              <w:spacing w:line="276" w:lineRule="auto"/>
              <w:rPr>
                <w:lang w:val="es-ES_tradnl"/>
              </w:rPr>
            </w:pPr>
            <w:r>
              <w:rPr>
                <w:lang w:val="es-ES_tradnl"/>
              </w:rPr>
              <w:t>540</w:t>
            </w:r>
          </w:p>
          <w:p w:rsidR="00963D20" w:rsidRDefault="00963D20" w:rsidP="00A145ED">
            <w:pPr>
              <w:spacing w:line="276" w:lineRule="auto"/>
              <w:rPr>
                <w:lang w:val="es-ES_tradnl"/>
              </w:rPr>
            </w:pPr>
            <w:r>
              <w:rPr>
                <w:lang w:val="es-ES_tradnl"/>
              </w:rPr>
              <w:t>545</w:t>
            </w:r>
          </w:p>
          <w:p w:rsidR="00963D20" w:rsidRPr="00867FFA" w:rsidRDefault="00963D20" w:rsidP="00A145ED">
            <w:pPr>
              <w:spacing w:line="276" w:lineRule="auto"/>
              <w:rPr>
                <w:lang w:val="es-ES_tradnl"/>
              </w:rPr>
            </w:pPr>
            <w:r>
              <w:rPr>
                <w:lang w:val="es-ES_tradnl"/>
              </w:rPr>
              <w:t>626</w:t>
            </w:r>
          </w:p>
        </w:tc>
        <w:tc>
          <w:tcPr>
            <w:tcW w:w="2977" w:type="dxa"/>
          </w:tcPr>
          <w:p w:rsidR="007107BE" w:rsidRPr="00963D20" w:rsidRDefault="00AF0A46" w:rsidP="00963D20">
            <w:pPr>
              <w:spacing w:line="276" w:lineRule="auto"/>
              <w:jc w:val="center"/>
              <w:rPr>
                <w:color w:val="FF0000"/>
                <w:lang w:val="es-ES_tradnl"/>
              </w:rPr>
            </w:pPr>
            <w:r w:rsidRPr="00963D20">
              <w:rPr>
                <w:color w:val="FF0000"/>
                <w:lang w:val="es-ES_tradnl"/>
              </w:rPr>
              <w:t>100*20</w:t>
            </w:r>
            <w:r w:rsidR="00963D20" w:rsidRPr="00963D20">
              <w:rPr>
                <w:color w:val="FF0000"/>
                <w:lang w:val="es-ES_tradnl"/>
              </w:rPr>
              <w:t>*1,15=2300</w:t>
            </w:r>
          </w:p>
          <w:p w:rsidR="00963D20" w:rsidRDefault="00963D20" w:rsidP="00963D20">
            <w:pPr>
              <w:spacing w:line="276" w:lineRule="auto"/>
              <w:jc w:val="center"/>
              <w:rPr>
                <w:color w:val="FF0000"/>
                <w:lang w:val="es-ES_tradnl"/>
              </w:rPr>
            </w:pPr>
            <w:r>
              <w:rPr>
                <w:color w:val="FF0000"/>
                <w:lang w:val="es-ES_tradnl"/>
              </w:rPr>
              <w:t>0,5*100=50</w:t>
            </w:r>
          </w:p>
          <w:p w:rsidR="00963D20" w:rsidRDefault="00963D20" w:rsidP="00963D20">
            <w:pPr>
              <w:spacing w:line="276" w:lineRule="auto"/>
              <w:jc w:val="center"/>
              <w:rPr>
                <w:lang w:val="es-ES_tradnl"/>
              </w:rPr>
            </w:pPr>
            <w:r w:rsidRPr="00963D20">
              <w:rPr>
                <w:color w:val="FF0000"/>
                <w:lang w:val="es-ES_tradnl"/>
              </w:rPr>
              <w:t>2300*0,0025=5,72</w:t>
            </w:r>
            <w:r>
              <w:rPr>
                <w:color w:val="FF0000"/>
                <w:lang w:val="es-ES_tradnl"/>
              </w:rPr>
              <w:t xml:space="preserve"> (MIN 12)</w:t>
            </w:r>
          </w:p>
        </w:tc>
        <w:tc>
          <w:tcPr>
            <w:tcW w:w="988" w:type="dxa"/>
          </w:tcPr>
          <w:p w:rsidR="007107BE" w:rsidRPr="00867FFA" w:rsidRDefault="00AF0A46" w:rsidP="00A145ED">
            <w:pPr>
              <w:spacing w:line="276" w:lineRule="auto"/>
              <w:rPr>
                <w:lang w:val="es-ES_tradnl"/>
              </w:rPr>
            </w:pPr>
            <w:r>
              <w:rPr>
                <w:lang w:val="es-ES_tradnl"/>
              </w:rPr>
              <w:t>572</w:t>
            </w:r>
          </w:p>
        </w:tc>
        <w:tc>
          <w:tcPr>
            <w:tcW w:w="1699" w:type="dxa"/>
          </w:tcPr>
          <w:p w:rsidR="007107BE" w:rsidRDefault="00963D20" w:rsidP="00A145ED">
            <w:pPr>
              <w:spacing w:line="276" w:lineRule="auto"/>
              <w:rPr>
                <w:lang w:val="es-ES_tradnl"/>
              </w:rPr>
            </w:pPr>
            <w:r>
              <w:rPr>
                <w:lang w:val="es-ES_tradnl"/>
              </w:rPr>
              <w:t>2312</w:t>
            </w:r>
          </w:p>
          <w:p w:rsidR="00963D20" w:rsidRPr="00867FFA" w:rsidRDefault="00963D20" w:rsidP="00A145ED">
            <w:pPr>
              <w:spacing w:line="276" w:lineRule="auto"/>
              <w:rPr>
                <w:lang w:val="es-ES_tradnl"/>
              </w:rPr>
            </w:pPr>
          </w:p>
        </w:tc>
      </w:tr>
    </w:tbl>
    <w:p w:rsidR="007107BE" w:rsidRDefault="007107BE" w:rsidP="00A145ED">
      <w:pPr>
        <w:spacing w:after="0" w:line="276" w:lineRule="auto"/>
      </w:pPr>
      <w:r>
        <w:t>El 01/04/01 se cobran los dividendos netos correspondientes a las acciones.</w:t>
      </w:r>
    </w:p>
    <w:tbl>
      <w:tblPr>
        <w:tblStyle w:val="Tablaconcuadrcula"/>
        <w:tblW w:w="0" w:type="auto"/>
        <w:tblLook w:val="04A0"/>
      </w:tblPr>
      <w:tblGrid>
        <w:gridCol w:w="1698"/>
        <w:gridCol w:w="1132"/>
        <w:gridCol w:w="2977"/>
        <w:gridCol w:w="988"/>
        <w:gridCol w:w="1699"/>
      </w:tblGrid>
      <w:tr w:rsidR="007107BE" w:rsidRPr="00867FFA" w:rsidTr="003E6095">
        <w:tc>
          <w:tcPr>
            <w:tcW w:w="1698" w:type="dxa"/>
          </w:tcPr>
          <w:p w:rsidR="007107BE" w:rsidRDefault="00963D20" w:rsidP="00A145ED">
            <w:pPr>
              <w:spacing w:line="276" w:lineRule="auto"/>
              <w:rPr>
                <w:lang w:val="es-ES_tradnl"/>
              </w:rPr>
            </w:pPr>
            <w:r>
              <w:rPr>
                <w:lang w:val="es-ES_tradnl"/>
              </w:rPr>
              <w:t>40,5</w:t>
            </w:r>
          </w:p>
          <w:p w:rsidR="00963D20" w:rsidRPr="00867FFA" w:rsidRDefault="00963D20" w:rsidP="00A145ED">
            <w:pPr>
              <w:spacing w:line="276" w:lineRule="auto"/>
              <w:rPr>
                <w:lang w:val="es-ES_tradnl"/>
              </w:rPr>
            </w:pPr>
            <w:r>
              <w:rPr>
                <w:lang w:val="es-ES_tradnl"/>
              </w:rPr>
              <w:t>9,5</w:t>
            </w:r>
          </w:p>
        </w:tc>
        <w:tc>
          <w:tcPr>
            <w:tcW w:w="1132" w:type="dxa"/>
          </w:tcPr>
          <w:p w:rsidR="007107BE" w:rsidRDefault="00963D20" w:rsidP="00A145ED">
            <w:pPr>
              <w:spacing w:line="276" w:lineRule="auto"/>
              <w:rPr>
                <w:lang w:val="es-ES_tradnl"/>
              </w:rPr>
            </w:pPr>
            <w:r>
              <w:rPr>
                <w:lang w:val="es-ES_tradnl"/>
              </w:rPr>
              <w:t>572</w:t>
            </w:r>
          </w:p>
          <w:p w:rsidR="00963D20" w:rsidRPr="00867FFA" w:rsidRDefault="00963D20" w:rsidP="00A145ED">
            <w:pPr>
              <w:spacing w:line="276" w:lineRule="auto"/>
              <w:rPr>
                <w:lang w:val="es-ES_tradnl"/>
              </w:rPr>
            </w:pPr>
            <w:r>
              <w:rPr>
                <w:lang w:val="es-ES_tradnl"/>
              </w:rPr>
              <w:t>473</w:t>
            </w:r>
          </w:p>
        </w:tc>
        <w:tc>
          <w:tcPr>
            <w:tcW w:w="2977" w:type="dxa"/>
          </w:tcPr>
          <w:p w:rsidR="007107BE" w:rsidRDefault="00963D20" w:rsidP="00963D20">
            <w:pPr>
              <w:spacing w:line="276" w:lineRule="auto"/>
              <w:jc w:val="center"/>
              <w:rPr>
                <w:color w:val="FF0000"/>
                <w:lang w:val="es-ES_tradnl"/>
              </w:rPr>
            </w:pPr>
            <w:r w:rsidRPr="00963D20">
              <w:rPr>
                <w:color w:val="FF0000"/>
                <w:lang w:val="es-ES_tradnl"/>
              </w:rPr>
              <w:t>50*0,81=40,5</w:t>
            </w:r>
          </w:p>
          <w:p w:rsidR="00963D20" w:rsidRPr="00963D20" w:rsidRDefault="00963D20" w:rsidP="00963D20">
            <w:pPr>
              <w:spacing w:line="276" w:lineRule="auto"/>
              <w:jc w:val="center"/>
              <w:rPr>
                <w:color w:val="FF0000"/>
                <w:lang w:val="es-ES_tradnl"/>
              </w:rPr>
            </w:pPr>
          </w:p>
        </w:tc>
        <w:tc>
          <w:tcPr>
            <w:tcW w:w="988" w:type="dxa"/>
          </w:tcPr>
          <w:p w:rsidR="007107BE" w:rsidRPr="00867FFA" w:rsidRDefault="00963D20" w:rsidP="00A145ED">
            <w:pPr>
              <w:spacing w:line="276" w:lineRule="auto"/>
              <w:rPr>
                <w:lang w:val="es-ES_tradnl"/>
              </w:rPr>
            </w:pPr>
            <w:r>
              <w:rPr>
                <w:lang w:val="es-ES_tradnl"/>
              </w:rPr>
              <w:t>545</w:t>
            </w:r>
          </w:p>
        </w:tc>
        <w:tc>
          <w:tcPr>
            <w:tcW w:w="1699" w:type="dxa"/>
          </w:tcPr>
          <w:p w:rsidR="007107BE" w:rsidRPr="00867FFA" w:rsidRDefault="00963D20" w:rsidP="00A145ED">
            <w:pPr>
              <w:spacing w:line="276" w:lineRule="auto"/>
              <w:rPr>
                <w:lang w:val="es-ES_tradnl"/>
              </w:rPr>
            </w:pPr>
            <w:r>
              <w:rPr>
                <w:lang w:val="es-ES_tradnl"/>
              </w:rPr>
              <w:t>50</w:t>
            </w:r>
          </w:p>
        </w:tc>
      </w:tr>
    </w:tbl>
    <w:p w:rsidR="007107BE" w:rsidRDefault="00C91ED1" w:rsidP="00A145ED">
      <w:pPr>
        <w:spacing w:after="0" w:line="276" w:lineRule="auto"/>
      </w:pPr>
      <w:r>
        <w:t>A 31/12/01 mantenemos en cartera todas las acciones anteriores, en bolsa cotizan al 105%.</w:t>
      </w:r>
    </w:p>
    <w:tbl>
      <w:tblPr>
        <w:tblStyle w:val="Tablaconcuadrcula"/>
        <w:tblW w:w="0" w:type="auto"/>
        <w:tblLook w:val="04A0"/>
      </w:tblPr>
      <w:tblGrid>
        <w:gridCol w:w="1698"/>
        <w:gridCol w:w="1132"/>
        <w:gridCol w:w="2977"/>
        <w:gridCol w:w="988"/>
        <w:gridCol w:w="1699"/>
      </w:tblGrid>
      <w:tr w:rsidR="007107BE" w:rsidRPr="00867FFA" w:rsidTr="003E6095">
        <w:tc>
          <w:tcPr>
            <w:tcW w:w="1698" w:type="dxa"/>
          </w:tcPr>
          <w:p w:rsidR="007107BE" w:rsidRPr="00867FFA" w:rsidRDefault="00963D20" w:rsidP="00A145ED">
            <w:pPr>
              <w:spacing w:line="276" w:lineRule="auto"/>
              <w:rPr>
                <w:lang w:val="es-ES_tradnl"/>
              </w:rPr>
            </w:pPr>
            <w:r>
              <w:rPr>
                <w:lang w:val="es-ES_tradnl"/>
              </w:rPr>
              <w:t>150</w:t>
            </w:r>
          </w:p>
        </w:tc>
        <w:tc>
          <w:tcPr>
            <w:tcW w:w="1132" w:type="dxa"/>
          </w:tcPr>
          <w:p w:rsidR="007107BE" w:rsidRPr="00867FFA" w:rsidRDefault="00B54631" w:rsidP="00A145ED">
            <w:pPr>
              <w:spacing w:line="276" w:lineRule="auto"/>
              <w:rPr>
                <w:lang w:val="es-ES_tradnl"/>
              </w:rPr>
            </w:pPr>
            <w:r>
              <w:rPr>
                <w:lang w:val="es-ES_tradnl"/>
              </w:rPr>
              <w:t>663</w:t>
            </w:r>
          </w:p>
        </w:tc>
        <w:tc>
          <w:tcPr>
            <w:tcW w:w="2977" w:type="dxa"/>
          </w:tcPr>
          <w:p w:rsidR="007B0BA2" w:rsidRDefault="007B0BA2" w:rsidP="00A145ED">
            <w:pPr>
              <w:spacing w:line="276" w:lineRule="auto"/>
              <w:jc w:val="center"/>
              <w:rPr>
                <w:color w:val="FF0000"/>
                <w:lang w:val="es-ES_tradnl"/>
              </w:rPr>
            </w:pPr>
            <w:r>
              <w:rPr>
                <w:color w:val="FF0000"/>
                <w:lang w:val="es-ES_tradnl"/>
              </w:rPr>
              <w:t>NUEVA VALORACION 105%</w:t>
            </w:r>
          </w:p>
          <w:p w:rsidR="007107BE" w:rsidRDefault="00963D20" w:rsidP="00A145ED">
            <w:pPr>
              <w:spacing w:line="276" w:lineRule="auto"/>
              <w:jc w:val="center"/>
              <w:rPr>
                <w:color w:val="FF0000"/>
                <w:lang w:val="es-ES_tradnl"/>
              </w:rPr>
            </w:pPr>
            <w:r w:rsidRPr="00963D20">
              <w:rPr>
                <w:color w:val="FF0000"/>
                <w:lang w:val="es-ES_tradnl"/>
              </w:rPr>
              <w:t>100*20*1,05=2100</w:t>
            </w:r>
          </w:p>
          <w:p w:rsidR="00963D20" w:rsidRPr="00963D20" w:rsidRDefault="00963D20" w:rsidP="00A145ED">
            <w:pPr>
              <w:spacing w:line="276" w:lineRule="auto"/>
              <w:jc w:val="center"/>
              <w:rPr>
                <w:color w:val="FF0000"/>
                <w:lang w:val="es-ES_tradnl"/>
              </w:rPr>
            </w:pPr>
            <w:r>
              <w:rPr>
                <w:color w:val="FF0000"/>
                <w:lang w:val="es-ES_tradnl"/>
              </w:rPr>
              <w:t>2100-2250=-150</w:t>
            </w:r>
          </w:p>
        </w:tc>
        <w:tc>
          <w:tcPr>
            <w:tcW w:w="988" w:type="dxa"/>
          </w:tcPr>
          <w:p w:rsidR="007107BE" w:rsidRPr="00867FFA" w:rsidRDefault="00963D20" w:rsidP="00A145ED">
            <w:pPr>
              <w:spacing w:line="276" w:lineRule="auto"/>
              <w:rPr>
                <w:lang w:val="es-ES_tradnl"/>
              </w:rPr>
            </w:pPr>
            <w:r>
              <w:rPr>
                <w:lang w:val="es-ES_tradnl"/>
              </w:rPr>
              <w:t>540</w:t>
            </w:r>
          </w:p>
        </w:tc>
        <w:tc>
          <w:tcPr>
            <w:tcW w:w="1699" w:type="dxa"/>
          </w:tcPr>
          <w:p w:rsidR="007107BE" w:rsidRPr="00867FFA" w:rsidRDefault="00963D20" w:rsidP="00A145ED">
            <w:pPr>
              <w:spacing w:line="276" w:lineRule="auto"/>
              <w:rPr>
                <w:lang w:val="es-ES_tradnl"/>
              </w:rPr>
            </w:pPr>
            <w:r>
              <w:rPr>
                <w:lang w:val="es-ES_tradnl"/>
              </w:rPr>
              <w:t>150</w:t>
            </w:r>
          </w:p>
        </w:tc>
      </w:tr>
    </w:tbl>
    <w:p w:rsidR="00C91ED1" w:rsidRDefault="00C91ED1" w:rsidP="00A145ED">
      <w:pPr>
        <w:spacing w:after="0" w:line="276" w:lineRule="auto"/>
      </w:pPr>
      <w:r>
        <w:t>El 12/03/02 vendemos 50 acciones al 103%.</w:t>
      </w:r>
      <w:r w:rsidR="00C51AFF">
        <w:t xml:space="preserve"> Comisión intermediario de 12euros</w:t>
      </w:r>
    </w:p>
    <w:tbl>
      <w:tblPr>
        <w:tblStyle w:val="Tablaconcuadrcula"/>
        <w:tblW w:w="0" w:type="auto"/>
        <w:tblLook w:val="04A0"/>
      </w:tblPr>
      <w:tblGrid>
        <w:gridCol w:w="1698"/>
        <w:gridCol w:w="1132"/>
        <w:gridCol w:w="2977"/>
        <w:gridCol w:w="988"/>
        <w:gridCol w:w="1699"/>
      </w:tblGrid>
      <w:tr w:rsidR="007107BE" w:rsidRPr="00867FFA" w:rsidTr="003E6095">
        <w:tc>
          <w:tcPr>
            <w:tcW w:w="1698" w:type="dxa"/>
          </w:tcPr>
          <w:p w:rsidR="007107BE" w:rsidRPr="00867FFA" w:rsidRDefault="00B54631" w:rsidP="00A145ED">
            <w:pPr>
              <w:spacing w:line="276" w:lineRule="auto"/>
              <w:rPr>
                <w:lang w:val="es-ES_tradnl"/>
              </w:rPr>
            </w:pPr>
            <w:r>
              <w:rPr>
                <w:lang w:val="es-ES_tradnl"/>
              </w:rPr>
              <w:t>40</w:t>
            </w:r>
          </w:p>
        </w:tc>
        <w:tc>
          <w:tcPr>
            <w:tcW w:w="1132" w:type="dxa"/>
          </w:tcPr>
          <w:p w:rsidR="007107BE" w:rsidRPr="00867FFA" w:rsidRDefault="00B54631" w:rsidP="00A145ED">
            <w:pPr>
              <w:spacing w:line="276" w:lineRule="auto"/>
              <w:rPr>
                <w:lang w:val="es-ES_tradnl"/>
              </w:rPr>
            </w:pPr>
            <w:r>
              <w:rPr>
                <w:lang w:val="es-ES_tradnl"/>
              </w:rPr>
              <w:t>663</w:t>
            </w:r>
          </w:p>
        </w:tc>
        <w:tc>
          <w:tcPr>
            <w:tcW w:w="2977" w:type="dxa"/>
          </w:tcPr>
          <w:p w:rsidR="007B0BA2" w:rsidRDefault="00B54631" w:rsidP="00A145ED">
            <w:pPr>
              <w:spacing w:line="276" w:lineRule="auto"/>
              <w:jc w:val="center"/>
              <w:rPr>
                <w:color w:val="FF0000"/>
                <w:lang w:val="es-ES_tradnl"/>
              </w:rPr>
            </w:pPr>
            <w:r>
              <w:rPr>
                <w:color w:val="FF0000"/>
                <w:lang w:val="es-ES_tradnl"/>
              </w:rPr>
              <w:t>NUEVA VALORACION</w:t>
            </w:r>
            <w:r w:rsidR="007B0BA2">
              <w:rPr>
                <w:color w:val="FF0000"/>
                <w:lang w:val="es-ES_tradnl"/>
              </w:rPr>
              <w:t xml:space="preserve"> 103%</w:t>
            </w:r>
          </w:p>
          <w:p w:rsidR="007107BE" w:rsidRPr="00B54631" w:rsidRDefault="00B54631" w:rsidP="00A145ED">
            <w:pPr>
              <w:spacing w:line="276" w:lineRule="auto"/>
              <w:jc w:val="center"/>
              <w:rPr>
                <w:color w:val="FF0000"/>
                <w:lang w:val="es-ES_tradnl"/>
              </w:rPr>
            </w:pPr>
            <w:r w:rsidRPr="00B54631">
              <w:rPr>
                <w:color w:val="FF0000"/>
                <w:lang w:val="es-ES_tradnl"/>
              </w:rPr>
              <w:t>100*20*1,03=2060</w:t>
            </w:r>
          </w:p>
          <w:p w:rsidR="00B54631" w:rsidRPr="00B54631" w:rsidRDefault="00B54631" w:rsidP="00A145ED">
            <w:pPr>
              <w:spacing w:line="276" w:lineRule="auto"/>
              <w:jc w:val="center"/>
              <w:rPr>
                <w:color w:val="FF0000"/>
                <w:lang w:val="es-ES_tradnl"/>
              </w:rPr>
            </w:pPr>
            <w:r w:rsidRPr="00B54631">
              <w:rPr>
                <w:color w:val="FF0000"/>
                <w:lang w:val="es-ES_tradnl"/>
              </w:rPr>
              <w:t>2060-</w:t>
            </w:r>
            <w:r>
              <w:rPr>
                <w:color w:val="FF0000"/>
                <w:lang w:val="es-ES_tradnl"/>
              </w:rPr>
              <w:t>2100=-40</w:t>
            </w:r>
          </w:p>
        </w:tc>
        <w:tc>
          <w:tcPr>
            <w:tcW w:w="988" w:type="dxa"/>
          </w:tcPr>
          <w:p w:rsidR="007107BE" w:rsidRPr="00867FFA" w:rsidRDefault="00B54631" w:rsidP="00A145ED">
            <w:pPr>
              <w:spacing w:line="276" w:lineRule="auto"/>
              <w:rPr>
                <w:lang w:val="es-ES_tradnl"/>
              </w:rPr>
            </w:pPr>
            <w:r>
              <w:rPr>
                <w:lang w:val="es-ES_tradnl"/>
              </w:rPr>
              <w:t>540</w:t>
            </w:r>
          </w:p>
        </w:tc>
        <w:tc>
          <w:tcPr>
            <w:tcW w:w="1699" w:type="dxa"/>
          </w:tcPr>
          <w:p w:rsidR="007107BE" w:rsidRPr="00867FFA" w:rsidRDefault="00B54631" w:rsidP="00A145ED">
            <w:pPr>
              <w:spacing w:line="276" w:lineRule="auto"/>
              <w:rPr>
                <w:lang w:val="es-ES_tradnl"/>
              </w:rPr>
            </w:pPr>
            <w:r>
              <w:rPr>
                <w:lang w:val="es-ES_tradnl"/>
              </w:rPr>
              <w:t>40</w:t>
            </w:r>
          </w:p>
        </w:tc>
      </w:tr>
      <w:tr w:rsidR="00B54631" w:rsidRPr="00867FFA" w:rsidTr="003E6095">
        <w:tc>
          <w:tcPr>
            <w:tcW w:w="1698" w:type="dxa"/>
          </w:tcPr>
          <w:p w:rsidR="00B54631" w:rsidRDefault="00B54631" w:rsidP="00A145ED">
            <w:pPr>
              <w:spacing w:line="276" w:lineRule="auto"/>
              <w:rPr>
                <w:lang w:val="es-ES_tradnl"/>
              </w:rPr>
            </w:pPr>
            <w:r>
              <w:rPr>
                <w:lang w:val="es-ES_tradnl"/>
              </w:rPr>
              <w:t>1018</w:t>
            </w:r>
          </w:p>
          <w:p w:rsidR="00B54631" w:rsidRDefault="00B54631" w:rsidP="00A145ED">
            <w:pPr>
              <w:spacing w:line="276" w:lineRule="auto"/>
              <w:rPr>
                <w:lang w:val="es-ES_tradnl"/>
              </w:rPr>
            </w:pPr>
            <w:r>
              <w:rPr>
                <w:lang w:val="es-ES_tradnl"/>
              </w:rPr>
              <w:t>12</w:t>
            </w:r>
          </w:p>
        </w:tc>
        <w:tc>
          <w:tcPr>
            <w:tcW w:w="1132" w:type="dxa"/>
          </w:tcPr>
          <w:p w:rsidR="00B54631" w:rsidRDefault="00B54631" w:rsidP="00A145ED">
            <w:pPr>
              <w:spacing w:line="276" w:lineRule="auto"/>
              <w:rPr>
                <w:lang w:val="es-ES_tradnl"/>
              </w:rPr>
            </w:pPr>
            <w:r>
              <w:rPr>
                <w:lang w:val="es-ES_tradnl"/>
              </w:rPr>
              <w:t>572</w:t>
            </w:r>
          </w:p>
          <w:p w:rsidR="00B54631" w:rsidRDefault="00B54631" w:rsidP="00A145ED">
            <w:pPr>
              <w:spacing w:line="276" w:lineRule="auto"/>
              <w:rPr>
                <w:lang w:val="es-ES_tradnl"/>
              </w:rPr>
            </w:pPr>
            <w:r>
              <w:rPr>
                <w:lang w:val="es-ES_tradnl"/>
              </w:rPr>
              <w:t>626</w:t>
            </w:r>
          </w:p>
        </w:tc>
        <w:tc>
          <w:tcPr>
            <w:tcW w:w="2977" w:type="dxa"/>
          </w:tcPr>
          <w:p w:rsidR="00B54631" w:rsidRDefault="00B54631" w:rsidP="00A145ED">
            <w:pPr>
              <w:spacing w:line="276" w:lineRule="auto"/>
              <w:jc w:val="center"/>
              <w:rPr>
                <w:color w:val="FF0000"/>
                <w:lang w:val="es-ES_tradnl"/>
              </w:rPr>
            </w:pPr>
            <w:r>
              <w:rPr>
                <w:color w:val="FF0000"/>
                <w:lang w:val="es-ES_tradnl"/>
              </w:rPr>
              <w:t>POR LA VENTA</w:t>
            </w:r>
          </w:p>
          <w:p w:rsidR="00B54631" w:rsidRPr="00B54631" w:rsidRDefault="00B54631" w:rsidP="00B54631">
            <w:pPr>
              <w:spacing w:line="276" w:lineRule="auto"/>
              <w:jc w:val="center"/>
              <w:rPr>
                <w:color w:val="FF0000"/>
                <w:lang w:val="es-ES_tradnl"/>
              </w:rPr>
            </w:pPr>
            <w:r>
              <w:rPr>
                <w:color w:val="FF0000"/>
                <w:lang w:val="es-ES_tradnl"/>
              </w:rPr>
              <w:t>5</w:t>
            </w:r>
            <w:r w:rsidRPr="00B54631">
              <w:rPr>
                <w:color w:val="FF0000"/>
                <w:lang w:val="es-ES_tradnl"/>
              </w:rPr>
              <w:t>0*20*1,03=</w:t>
            </w:r>
            <w:r>
              <w:rPr>
                <w:color w:val="FF0000"/>
                <w:lang w:val="es-ES_tradnl"/>
              </w:rPr>
              <w:t>1030</w:t>
            </w:r>
          </w:p>
        </w:tc>
        <w:tc>
          <w:tcPr>
            <w:tcW w:w="988" w:type="dxa"/>
          </w:tcPr>
          <w:p w:rsidR="00B54631" w:rsidRDefault="00B54631" w:rsidP="00A145ED">
            <w:pPr>
              <w:spacing w:line="276" w:lineRule="auto"/>
              <w:rPr>
                <w:lang w:val="es-ES_tradnl"/>
              </w:rPr>
            </w:pPr>
            <w:r>
              <w:rPr>
                <w:lang w:val="es-ES_tradnl"/>
              </w:rPr>
              <w:t>540</w:t>
            </w:r>
          </w:p>
        </w:tc>
        <w:tc>
          <w:tcPr>
            <w:tcW w:w="1699" w:type="dxa"/>
          </w:tcPr>
          <w:p w:rsidR="00B54631" w:rsidRDefault="00B54631" w:rsidP="00A145ED">
            <w:pPr>
              <w:spacing w:line="276" w:lineRule="auto"/>
              <w:rPr>
                <w:lang w:val="es-ES_tradnl"/>
              </w:rPr>
            </w:pPr>
            <w:r>
              <w:rPr>
                <w:lang w:val="es-ES_tradnl"/>
              </w:rPr>
              <w:t>1030</w:t>
            </w:r>
          </w:p>
        </w:tc>
      </w:tr>
    </w:tbl>
    <w:p w:rsidR="00C91ED1" w:rsidRDefault="00C91ED1" w:rsidP="00A145ED">
      <w:pPr>
        <w:spacing w:after="0" w:line="276" w:lineRule="auto"/>
      </w:pPr>
      <w:r>
        <w:t>El 31/12/03 mantenemos las 50 accione</w:t>
      </w:r>
      <w:r w:rsidR="00B54631">
        <w:t>s restantes su valor de cotiza</w:t>
      </w:r>
      <w:r w:rsidR="007107BE">
        <w:t>ción es del 95%</w:t>
      </w:r>
    </w:p>
    <w:tbl>
      <w:tblPr>
        <w:tblStyle w:val="Tablaconcuadrcula"/>
        <w:tblW w:w="0" w:type="auto"/>
        <w:tblLook w:val="04A0"/>
      </w:tblPr>
      <w:tblGrid>
        <w:gridCol w:w="1698"/>
        <w:gridCol w:w="1132"/>
        <w:gridCol w:w="2977"/>
        <w:gridCol w:w="988"/>
        <w:gridCol w:w="1699"/>
      </w:tblGrid>
      <w:tr w:rsidR="007107BE" w:rsidRPr="00867FFA" w:rsidTr="003E6095">
        <w:tc>
          <w:tcPr>
            <w:tcW w:w="1698" w:type="dxa"/>
          </w:tcPr>
          <w:p w:rsidR="007107BE" w:rsidRPr="00867FFA" w:rsidRDefault="00B54631" w:rsidP="00A145ED">
            <w:pPr>
              <w:spacing w:line="276" w:lineRule="auto"/>
              <w:rPr>
                <w:lang w:val="es-ES_tradnl"/>
              </w:rPr>
            </w:pPr>
            <w:r>
              <w:rPr>
                <w:lang w:val="es-ES_tradnl"/>
              </w:rPr>
              <w:t>80</w:t>
            </w:r>
          </w:p>
        </w:tc>
        <w:tc>
          <w:tcPr>
            <w:tcW w:w="1132" w:type="dxa"/>
          </w:tcPr>
          <w:p w:rsidR="007107BE" w:rsidRPr="00867FFA" w:rsidRDefault="00B54631" w:rsidP="00A145ED">
            <w:pPr>
              <w:spacing w:line="276" w:lineRule="auto"/>
              <w:rPr>
                <w:lang w:val="es-ES_tradnl"/>
              </w:rPr>
            </w:pPr>
            <w:r>
              <w:rPr>
                <w:lang w:val="es-ES_tradnl"/>
              </w:rPr>
              <w:t>663</w:t>
            </w:r>
          </w:p>
        </w:tc>
        <w:tc>
          <w:tcPr>
            <w:tcW w:w="2977" w:type="dxa"/>
          </w:tcPr>
          <w:p w:rsidR="007107BE" w:rsidRPr="00B54631" w:rsidRDefault="00B54631" w:rsidP="00B54631">
            <w:pPr>
              <w:spacing w:line="276" w:lineRule="auto"/>
              <w:jc w:val="center"/>
              <w:rPr>
                <w:color w:val="FF0000"/>
                <w:lang w:val="es-ES_tradnl"/>
              </w:rPr>
            </w:pPr>
            <w:r w:rsidRPr="00B54631">
              <w:rPr>
                <w:color w:val="FF0000"/>
                <w:lang w:val="es-ES_tradnl"/>
              </w:rPr>
              <w:t>NUEVA VALORACION</w:t>
            </w:r>
            <w:r w:rsidR="007B0BA2">
              <w:rPr>
                <w:color w:val="FF0000"/>
                <w:lang w:val="es-ES_tradnl"/>
              </w:rPr>
              <w:t xml:space="preserve"> 95%</w:t>
            </w:r>
          </w:p>
          <w:p w:rsidR="00B54631" w:rsidRPr="00B54631" w:rsidRDefault="00B54631" w:rsidP="00B54631">
            <w:pPr>
              <w:spacing w:line="276" w:lineRule="auto"/>
              <w:jc w:val="center"/>
              <w:rPr>
                <w:color w:val="FF0000"/>
                <w:lang w:val="es-ES_tradnl"/>
              </w:rPr>
            </w:pPr>
            <w:r w:rsidRPr="00B54631">
              <w:rPr>
                <w:color w:val="FF0000"/>
                <w:lang w:val="es-ES_tradnl"/>
              </w:rPr>
              <w:t>50*20*0,95=950</w:t>
            </w:r>
          </w:p>
          <w:p w:rsidR="00B54631" w:rsidRDefault="00B54631" w:rsidP="00B54631">
            <w:pPr>
              <w:spacing w:line="276" w:lineRule="auto"/>
              <w:jc w:val="center"/>
              <w:rPr>
                <w:lang w:val="es-ES_tradnl"/>
              </w:rPr>
            </w:pPr>
            <w:r w:rsidRPr="00B54631">
              <w:rPr>
                <w:color w:val="FF0000"/>
                <w:lang w:val="es-ES_tradnl"/>
              </w:rPr>
              <w:t>950</w:t>
            </w:r>
            <w:r>
              <w:rPr>
                <w:color w:val="FF0000"/>
                <w:lang w:val="es-ES_tradnl"/>
              </w:rPr>
              <w:t>-1030=-</w:t>
            </w:r>
            <w:r w:rsidRPr="00B54631">
              <w:rPr>
                <w:color w:val="FF0000"/>
                <w:lang w:val="es-ES_tradnl"/>
              </w:rPr>
              <w:t>80</w:t>
            </w:r>
          </w:p>
        </w:tc>
        <w:tc>
          <w:tcPr>
            <w:tcW w:w="988" w:type="dxa"/>
          </w:tcPr>
          <w:p w:rsidR="007107BE" w:rsidRPr="00867FFA" w:rsidRDefault="00B54631" w:rsidP="00A145ED">
            <w:pPr>
              <w:spacing w:line="276" w:lineRule="auto"/>
              <w:rPr>
                <w:lang w:val="es-ES_tradnl"/>
              </w:rPr>
            </w:pPr>
            <w:r>
              <w:rPr>
                <w:lang w:val="es-ES_tradnl"/>
              </w:rPr>
              <w:t>540</w:t>
            </w:r>
          </w:p>
        </w:tc>
        <w:tc>
          <w:tcPr>
            <w:tcW w:w="1699" w:type="dxa"/>
          </w:tcPr>
          <w:p w:rsidR="007107BE" w:rsidRPr="00867FFA" w:rsidRDefault="00B54631" w:rsidP="00A145ED">
            <w:pPr>
              <w:spacing w:line="276" w:lineRule="auto"/>
              <w:rPr>
                <w:lang w:val="es-ES_tradnl"/>
              </w:rPr>
            </w:pPr>
            <w:r>
              <w:rPr>
                <w:lang w:val="es-ES_tradnl"/>
              </w:rPr>
              <w:t>80</w:t>
            </w:r>
          </w:p>
        </w:tc>
      </w:tr>
    </w:tbl>
    <w:p w:rsidR="007107BE" w:rsidRDefault="007107BE" w:rsidP="00A145ED">
      <w:pPr>
        <w:spacing w:after="0" w:line="276" w:lineRule="auto"/>
      </w:pPr>
      <w:r>
        <w:t>El 01/02/03 la sociedad emisora de las acciones notifica el próximo reparto de un dividendo de 0.5 euros por acción.</w:t>
      </w:r>
    </w:p>
    <w:tbl>
      <w:tblPr>
        <w:tblStyle w:val="Tablaconcuadrcula"/>
        <w:tblW w:w="0" w:type="auto"/>
        <w:tblLook w:val="04A0"/>
      </w:tblPr>
      <w:tblGrid>
        <w:gridCol w:w="1698"/>
        <w:gridCol w:w="1132"/>
        <w:gridCol w:w="2977"/>
        <w:gridCol w:w="988"/>
        <w:gridCol w:w="1699"/>
      </w:tblGrid>
      <w:tr w:rsidR="007107BE" w:rsidRPr="00867FFA" w:rsidTr="003E6095">
        <w:tc>
          <w:tcPr>
            <w:tcW w:w="1698" w:type="dxa"/>
          </w:tcPr>
          <w:p w:rsidR="007107BE" w:rsidRPr="00867FFA" w:rsidRDefault="007B0BA2" w:rsidP="00A145ED">
            <w:pPr>
              <w:spacing w:line="276" w:lineRule="auto"/>
              <w:rPr>
                <w:lang w:val="es-ES_tradnl"/>
              </w:rPr>
            </w:pPr>
            <w:r>
              <w:rPr>
                <w:lang w:val="es-ES_tradnl"/>
              </w:rPr>
              <w:t>25</w:t>
            </w:r>
          </w:p>
        </w:tc>
        <w:tc>
          <w:tcPr>
            <w:tcW w:w="1132" w:type="dxa"/>
          </w:tcPr>
          <w:p w:rsidR="007107BE" w:rsidRPr="00867FFA" w:rsidRDefault="007B0BA2" w:rsidP="00A145ED">
            <w:pPr>
              <w:spacing w:line="276" w:lineRule="auto"/>
              <w:rPr>
                <w:lang w:val="es-ES_tradnl"/>
              </w:rPr>
            </w:pPr>
            <w:r>
              <w:rPr>
                <w:lang w:val="es-ES_tradnl"/>
              </w:rPr>
              <w:t>545</w:t>
            </w:r>
          </w:p>
        </w:tc>
        <w:tc>
          <w:tcPr>
            <w:tcW w:w="2977" w:type="dxa"/>
          </w:tcPr>
          <w:p w:rsidR="007107BE" w:rsidRPr="007B0BA2" w:rsidRDefault="007B0BA2" w:rsidP="00A145ED">
            <w:pPr>
              <w:spacing w:line="276" w:lineRule="auto"/>
              <w:jc w:val="center"/>
              <w:rPr>
                <w:color w:val="FF0000"/>
                <w:lang w:val="es-ES_tradnl"/>
              </w:rPr>
            </w:pPr>
            <w:r w:rsidRPr="007B0BA2">
              <w:rPr>
                <w:color w:val="FF0000"/>
                <w:lang w:val="es-ES_tradnl"/>
              </w:rPr>
              <w:t>0,5*50=25</w:t>
            </w:r>
          </w:p>
        </w:tc>
        <w:tc>
          <w:tcPr>
            <w:tcW w:w="988" w:type="dxa"/>
          </w:tcPr>
          <w:p w:rsidR="007107BE" w:rsidRPr="00867FFA" w:rsidRDefault="007B0BA2" w:rsidP="00A145ED">
            <w:pPr>
              <w:spacing w:line="276" w:lineRule="auto"/>
              <w:rPr>
                <w:lang w:val="es-ES_tradnl"/>
              </w:rPr>
            </w:pPr>
            <w:r>
              <w:rPr>
                <w:lang w:val="es-ES_tradnl"/>
              </w:rPr>
              <w:t>760</w:t>
            </w:r>
          </w:p>
        </w:tc>
        <w:tc>
          <w:tcPr>
            <w:tcW w:w="1699" w:type="dxa"/>
          </w:tcPr>
          <w:p w:rsidR="007107BE" w:rsidRPr="00867FFA" w:rsidRDefault="007B0BA2" w:rsidP="00A145ED">
            <w:pPr>
              <w:spacing w:line="276" w:lineRule="auto"/>
              <w:rPr>
                <w:lang w:val="es-ES_tradnl"/>
              </w:rPr>
            </w:pPr>
            <w:r>
              <w:rPr>
                <w:lang w:val="es-ES_tradnl"/>
              </w:rPr>
              <w:t>25</w:t>
            </w:r>
          </w:p>
        </w:tc>
      </w:tr>
    </w:tbl>
    <w:p w:rsidR="007107BE" w:rsidRDefault="007107BE" w:rsidP="00A145ED">
      <w:pPr>
        <w:spacing w:after="0" w:line="276" w:lineRule="auto"/>
      </w:pPr>
      <w:r>
        <w:t xml:space="preserve">Cobramos por bancos los dividendos netos correspondientes (retención </w:t>
      </w:r>
      <w:r w:rsidR="007B0BA2">
        <w:t>19</w:t>
      </w:r>
      <w:r>
        <w:t>%)</w:t>
      </w:r>
    </w:p>
    <w:tbl>
      <w:tblPr>
        <w:tblStyle w:val="Tablaconcuadrcula"/>
        <w:tblW w:w="0" w:type="auto"/>
        <w:tblLook w:val="04A0"/>
      </w:tblPr>
      <w:tblGrid>
        <w:gridCol w:w="1698"/>
        <w:gridCol w:w="1132"/>
        <w:gridCol w:w="2977"/>
        <w:gridCol w:w="988"/>
        <w:gridCol w:w="1699"/>
      </w:tblGrid>
      <w:tr w:rsidR="007107BE" w:rsidRPr="00867FFA" w:rsidTr="003E6095">
        <w:tc>
          <w:tcPr>
            <w:tcW w:w="1698" w:type="dxa"/>
          </w:tcPr>
          <w:p w:rsidR="007107BE" w:rsidRDefault="007B0BA2" w:rsidP="00A145ED">
            <w:pPr>
              <w:spacing w:line="276" w:lineRule="auto"/>
              <w:rPr>
                <w:lang w:val="es-ES_tradnl"/>
              </w:rPr>
            </w:pPr>
            <w:r>
              <w:rPr>
                <w:lang w:val="es-ES_tradnl"/>
              </w:rPr>
              <w:t>20,25</w:t>
            </w:r>
          </w:p>
          <w:p w:rsidR="007B0BA2" w:rsidRPr="00867FFA" w:rsidRDefault="007B0BA2" w:rsidP="00A145ED">
            <w:pPr>
              <w:spacing w:line="276" w:lineRule="auto"/>
              <w:rPr>
                <w:lang w:val="es-ES_tradnl"/>
              </w:rPr>
            </w:pPr>
            <w:r>
              <w:rPr>
                <w:lang w:val="es-ES_tradnl"/>
              </w:rPr>
              <w:t>4,75</w:t>
            </w:r>
          </w:p>
        </w:tc>
        <w:tc>
          <w:tcPr>
            <w:tcW w:w="1132" w:type="dxa"/>
          </w:tcPr>
          <w:p w:rsidR="007107BE" w:rsidRDefault="007B0BA2" w:rsidP="00A145ED">
            <w:pPr>
              <w:spacing w:line="276" w:lineRule="auto"/>
              <w:rPr>
                <w:lang w:val="es-ES_tradnl"/>
              </w:rPr>
            </w:pPr>
            <w:r>
              <w:rPr>
                <w:lang w:val="es-ES_tradnl"/>
              </w:rPr>
              <w:t>572</w:t>
            </w:r>
          </w:p>
          <w:p w:rsidR="007B0BA2" w:rsidRPr="00867FFA" w:rsidRDefault="007B0BA2" w:rsidP="00A145ED">
            <w:pPr>
              <w:spacing w:line="276" w:lineRule="auto"/>
              <w:rPr>
                <w:lang w:val="es-ES_tradnl"/>
              </w:rPr>
            </w:pPr>
            <w:r>
              <w:rPr>
                <w:lang w:val="es-ES_tradnl"/>
              </w:rPr>
              <w:t>473</w:t>
            </w:r>
          </w:p>
        </w:tc>
        <w:tc>
          <w:tcPr>
            <w:tcW w:w="2977" w:type="dxa"/>
          </w:tcPr>
          <w:p w:rsidR="007107BE" w:rsidRPr="007B0BA2" w:rsidRDefault="007B0BA2" w:rsidP="00A145ED">
            <w:pPr>
              <w:spacing w:line="276" w:lineRule="auto"/>
              <w:jc w:val="center"/>
              <w:rPr>
                <w:color w:val="FF0000"/>
                <w:lang w:val="es-ES_tradnl"/>
              </w:rPr>
            </w:pPr>
            <w:r w:rsidRPr="007B0BA2">
              <w:rPr>
                <w:color w:val="FF0000"/>
                <w:lang w:val="es-ES_tradnl"/>
              </w:rPr>
              <w:t>25*0,81=20,25</w:t>
            </w:r>
          </w:p>
        </w:tc>
        <w:tc>
          <w:tcPr>
            <w:tcW w:w="988" w:type="dxa"/>
          </w:tcPr>
          <w:p w:rsidR="007107BE" w:rsidRPr="00867FFA" w:rsidRDefault="007B0BA2" w:rsidP="00A145ED">
            <w:pPr>
              <w:spacing w:line="276" w:lineRule="auto"/>
              <w:rPr>
                <w:lang w:val="es-ES_tradnl"/>
              </w:rPr>
            </w:pPr>
            <w:r>
              <w:rPr>
                <w:lang w:val="es-ES_tradnl"/>
              </w:rPr>
              <w:t>545</w:t>
            </w:r>
          </w:p>
        </w:tc>
        <w:tc>
          <w:tcPr>
            <w:tcW w:w="1699" w:type="dxa"/>
          </w:tcPr>
          <w:p w:rsidR="007107BE" w:rsidRPr="00867FFA" w:rsidRDefault="007B0BA2" w:rsidP="00A145ED">
            <w:pPr>
              <w:spacing w:line="276" w:lineRule="auto"/>
              <w:rPr>
                <w:lang w:val="es-ES_tradnl"/>
              </w:rPr>
            </w:pPr>
            <w:r>
              <w:rPr>
                <w:lang w:val="es-ES_tradnl"/>
              </w:rPr>
              <w:t>25</w:t>
            </w:r>
          </w:p>
        </w:tc>
      </w:tr>
    </w:tbl>
    <w:p w:rsidR="007B0BA2" w:rsidRDefault="007B0BA2" w:rsidP="007B0BA2">
      <w:pPr>
        <w:spacing w:after="0" w:line="276" w:lineRule="auto"/>
      </w:pPr>
      <w:r>
        <w:t>Vendemos las acciones al 98%, gastos de 3€</w:t>
      </w:r>
    </w:p>
    <w:tbl>
      <w:tblPr>
        <w:tblStyle w:val="Tablaconcuadrcula"/>
        <w:tblW w:w="0" w:type="auto"/>
        <w:tblLook w:val="04A0"/>
      </w:tblPr>
      <w:tblGrid>
        <w:gridCol w:w="1698"/>
        <w:gridCol w:w="1132"/>
        <w:gridCol w:w="2977"/>
        <w:gridCol w:w="988"/>
        <w:gridCol w:w="1699"/>
      </w:tblGrid>
      <w:tr w:rsidR="007B0BA2" w:rsidRPr="00867FFA" w:rsidTr="00231B74">
        <w:tc>
          <w:tcPr>
            <w:tcW w:w="1698" w:type="dxa"/>
          </w:tcPr>
          <w:p w:rsidR="007B0BA2" w:rsidRDefault="007B0BA2" w:rsidP="00231B74">
            <w:pPr>
              <w:spacing w:line="276" w:lineRule="auto"/>
              <w:rPr>
                <w:lang w:val="es-ES_tradnl"/>
              </w:rPr>
            </w:pPr>
            <w:r>
              <w:rPr>
                <w:lang w:val="es-ES_tradnl"/>
              </w:rPr>
              <w:t>977</w:t>
            </w:r>
          </w:p>
          <w:p w:rsidR="007B0BA2" w:rsidRDefault="007B0BA2" w:rsidP="00231B74">
            <w:pPr>
              <w:spacing w:line="276" w:lineRule="auto"/>
              <w:rPr>
                <w:lang w:val="es-ES_tradnl"/>
              </w:rPr>
            </w:pPr>
            <w:r>
              <w:rPr>
                <w:lang w:val="es-ES_tradnl"/>
              </w:rPr>
              <w:t>3</w:t>
            </w:r>
          </w:p>
        </w:tc>
        <w:tc>
          <w:tcPr>
            <w:tcW w:w="1132" w:type="dxa"/>
          </w:tcPr>
          <w:p w:rsidR="007B0BA2" w:rsidRDefault="007B0BA2" w:rsidP="00231B74">
            <w:pPr>
              <w:spacing w:line="276" w:lineRule="auto"/>
              <w:rPr>
                <w:lang w:val="es-ES_tradnl"/>
              </w:rPr>
            </w:pPr>
            <w:r>
              <w:rPr>
                <w:lang w:val="es-ES_tradnl"/>
              </w:rPr>
              <w:t>572</w:t>
            </w:r>
          </w:p>
          <w:p w:rsidR="007B0BA2" w:rsidRDefault="007B0BA2" w:rsidP="00231B74">
            <w:pPr>
              <w:spacing w:line="276" w:lineRule="auto"/>
              <w:rPr>
                <w:lang w:val="es-ES_tradnl"/>
              </w:rPr>
            </w:pPr>
            <w:r>
              <w:rPr>
                <w:lang w:val="es-ES_tradnl"/>
              </w:rPr>
              <w:t>626</w:t>
            </w:r>
          </w:p>
        </w:tc>
        <w:tc>
          <w:tcPr>
            <w:tcW w:w="2977" w:type="dxa"/>
          </w:tcPr>
          <w:p w:rsidR="007B0BA2" w:rsidRDefault="007B0BA2" w:rsidP="00231B74">
            <w:pPr>
              <w:spacing w:line="276" w:lineRule="auto"/>
              <w:jc w:val="center"/>
              <w:rPr>
                <w:color w:val="FF0000"/>
                <w:lang w:val="es-ES_tradnl"/>
              </w:rPr>
            </w:pPr>
            <w:r>
              <w:rPr>
                <w:color w:val="FF0000"/>
                <w:lang w:val="es-ES_tradnl"/>
              </w:rPr>
              <w:t>POR LA VENTA</w:t>
            </w:r>
          </w:p>
          <w:p w:rsidR="007B0BA2" w:rsidRPr="00B54631" w:rsidRDefault="007B0BA2" w:rsidP="007B0BA2">
            <w:pPr>
              <w:spacing w:line="276" w:lineRule="auto"/>
              <w:jc w:val="center"/>
              <w:rPr>
                <w:color w:val="FF0000"/>
                <w:lang w:val="es-ES_tradnl"/>
              </w:rPr>
            </w:pPr>
            <w:r>
              <w:rPr>
                <w:color w:val="FF0000"/>
                <w:lang w:val="es-ES_tradnl"/>
              </w:rPr>
              <w:t>5</w:t>
            </w:r>
            <w:r w:rsidRPr="00B54631">
              <w:rPr>
                <w:color w:val="FF0000"/>
                <w:lang w:val="es-ES_tradnl"/>
              </w:rPr>
              <w:t>0*20*</w:t>
            </w:r>
            <w:r>
              <w:rPr>
                <w:color w:val="FF0000"/>
                <w:lang w:val="es-ES_tradnl"/>
              </w:rPr>
              <w:t>0,98</w:t>
            </w:r>
            <w:r w:rsidRPr="00B54631">
              <w:rPr>
                <w:color w:val="FF0000"/>
                <w:lang w:val="es-ES_tradnl"/>
              </w:rPr>
              <w:t>=</w:t>
            </w:r>
            <w:r>
              <w:rPr>
                <w:color w:val="FF0000"/>
                <w:lang w:val="es-ES_tradnl"/>
              </w:rPr>
              <w:t>980</w:t>
            </w:r>
          </w:p>
        </w:tc>
        <w:tc>
          <w:tcPr>
            <w:tcW w:w="988" w:type="dxa"/>
          </w:tcPr>
          <w:p w:rsidR="007B0BA2" w:rsidRDefault="007B0BA2" w:rsidP="00231B74">
            <w:pPr>
              <w:spacing w:line="276" w:lineRule="auto"/>
              <w:rPr>
                <w:lang w:val="es-ES_tradnl"/>
              </w:rPr>
            </w:pPr>
            <w:r>
              <w:rPr>
                <w:lang w:val="es-ES_tradnl"/>
              </w:rPr>
              <w:t>540</w:t>
            </w:r>
          </w:p>
          <w:p w:rsidR="007B0BA2" w:rsidRDefault="007B0BA2" w:rsidP="00231B74">
            <w:pPr>
              <w:spacing w:line="276" w:lineRule="auto"/>
              <w:rPr>
                <w:lang w:val="es-ES_tradnl"/>
              </w:rPr>
            </w:pPr>
            <w:r>
              <w:rPr>
                <w:lang w:val="es-ES_tradnl"/>
              </w:rPr>
              <w:t>766</w:t>
            </w:r>
          </w:p>
        </w:tc>
        <w:tc>
          <w:tcPr>
            <w:tcW w:w="1699" w:type="dxa"/>
          </w:tcPr>
          <w:p w:rsidR="007B0BA2" w:rsidRDefault="007B0BA2" w:rsidP="00231B74">
            <w:pPr>
              <w:spacing w:line="276" w:lineRule="auto"/>
              <w:rPr>
                <w:lang w:val="es-ES_tradnl"/>
              </w:rPr>
            </w:pPr>
            <w:r>
              <w:rPr>
                <w:lang w:val="es-ES_tradnl"/>
              </w:rPr>
              <w:t>950</w:t>
            </w:r>
          </w:p>
          <w:p w:rsidR="007B0BA2" w:rsidRDefault="007B0BA2" w:rsidP="00231B74">
            <w:pPr>
              <w:spacing w:line="276" w:lineRule="auto"/>
              <w:rPr>
                <w:lang w:val="es-ES_tradnl"/>
              </w:rPr>
            </w:pPr>
            <w:r>
              <w:rPr>
                <w:lang w:val="es-ES_tradnl"/>
              </w:rPr>
              <w:t>30</w:t>
            </w:r>
          </w:p>
        </w:tc>
      </w:tr>
    </w:tbl>
    <w:p w:rsidR="00465D17" w:rsidRPr="00C51AFF" w:rsidRDefault="00465D17" w:rsidP="00177AAD">
      <w:pPr>
        <w:spacing w:after="0" w:line="276" w:lineRule="auto"/>
      </w:pPr>
    </w:p>
    <w:sectPr w:rsidR="00465D17" w:rsidRPr="00C51AFF" w:rsidSect="00177AAD">
      <w:type w:val="continuous"/>
      <w:pgSz w:w="11906" w:h="16838"/>
      <w:pgMar w:top="1417" w:right="1701" w:bottom="851" w:left="1701" w:header="708" w:footer="5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4ED" w:rsidRDefault="00E604ED" w:rsidP="00731B9A">
      <w:pPr>
        <w:spacing w:after="0" w:line="240" w:lineRule="auto"/>
      </w:pPr>
      <w:r>
        <w:separator/>
      </w:r>
    </w:p>
  </w:endnote>
  <w:endnote w:type="continuationSeparator" w:id="1">
    <w:p w:rsidR="00E604ED" w:rsidRDefault="00E604ED" w:rsidP="00731B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4ED" w:rsidRDefault="00E604ED" w:rsidP="00731B9A">
      <w:pPr>
        <w:spacing w:after="0" w:line="240" w:lineRule="auto"/>
      </w:pPr>
      <w:r>
        <w:separator/>
      </w:r>
    </w:p>
  </w:footnote>
  <w:footnote w:type="continuationSeparator" w:id="1">
    <w:p w:rsidR="00E604ED" w:rsidRDefault="00E604ED" w:rsidP="00731B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F44" w:rsidRPr="002D1FDE" w:rsidRDefault="00615F44" w:rsidP="00DD6992">
    <w:pPr>
      <w:pStyle w:val="Encabezado"/>
      <w:rPr>
        <w:b/>
        <w:i/>
        <w:sz w:val="16"/>
        <w:szCs w:val="16"/>
        <w:lang w:val="es-ES_tradn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953E7"/>
    <w:multiLevelType w:val="hybridMultilevel"/>
    <w:tmpl w:val="CD48D0A2"/>
    <w:lvl w:ilvl="0" w:tplc="3134E208">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D694982"/>
    <w:multiLevelType w:val="hybridMultilevel"/>
    <w:tmpl w:val="515E1426"/>
    <w:lvl w:ilvl="0" w:tplc="FFFFFFFF">
      <w:start w:val="1"/>
      <w:numFmt w:val="bullet"/>
      <w:lvlText w:val="o"/>
      <w:lvlJc w:val="left"/>
      <w:pPr>
        <w:tabs>
          <w:tab w:val="num" w:pos="0"/>
        </w:tabs>
        <w:ind w:left="57" w:firstLine="0"/>
      </w:pPr>
      <w:rPr>
        <w:rFonts w:ascii="Courier New" w:hAnsi="Courier New" w:hint="default"/>
        <w:sz w:val="56"/>
        <w:szCs w:val="5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nsid w:val="44A5425E"/>
    <w:multiLevelType w:val="multilevel"/>
    <w:tmpl w:val="89E0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AE446EC"/>
    <w:multiLevelType w:val="hybridMultilevel"/>
    <w:tmpl w:val="0BE007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D015C15"/>
    <w:multiLevelType w:val="hybridMultilevel"/>
    <w:tmpl w:val="1C3C95D0"/>
    <w:lvl w:ilvl="0" w:tplc="8EF82E7E">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9943D44"/>
    <w:multiLevelType w:val="hybridMultilevel"/>
    <w:tmpl w:val="4D4E2C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39F2371"/>
    <w:multiLevelType w:val="multilevel"/>
    <w:tmpl w:val="4108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4462A84"/>
    <w:multiLevelType w:val="multilevel"/>
    <w:tmpl w:val="A5F4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8872447"/>
    <w:multiLevelType w:val="hybridMultilevel"/>
    <w:tmpl w:val="E20C99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1"/>
  </w:num>
  <w:num w:numId="5">
    <w:abstractNumId w:val="5"/>
  </w:num>
  <w:num w:numId="6">
    <w:abstractNumId w:val="0"/>
  </w:num>
  <w:num w:numId="7">
    <w:abstractNumId w:val="8"/>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731B9A"/>
    <w:rsid w:val="00030E82"/>
    <w:rsid w:val="00054E16"/>
    <w:rsid w:val="000A6041"/>
    <w:rsid w:val="000F5537"/>
    <w:rsid w:val="001504CB"/>
    <w:rsid w:val="00177AAD"/>
    <w:rsid w:val="001B70ED"/>
    <w:rsid w:val="0021162D"/>
    <w:rsid w:val="002404B3"/>
    <w:rsid w:val="00241F1A"/>
    <w:rsid w:val="00264139"/>
    <w:rsid w:val="002742F6"/>
    <w:rsid w:val="002D1FDE"/>
    <w:rsid w:val="002E673D"/>
    <w:rsid w:val="002E7C34"/>
    <w:rsid w:val="0032314E"/>
    <w:rsid w:val="00324AF7"/>
    <w:rsid w:val="00356993"/>
    <w:rsid w:val="003614AA"/>
    <w:rsid w:val="00394EB7"/>
    <w:rsid w:val="00395D41"/>
    <w:rsid w:val="00396341"/>
    <w:rsid w:val="003D365C"/>
    <w:rsid w:val="003E6095"/>
    <w:rsid w:val="00417675"/>
    <w:rsid w:val="0042737D"/>
    <w:rsid w:val="00433545"/>
    <w:rsid w:val="00445BB9"/>
    <w:rsid w:val="00460202"/>
    <w:rsid w:val="0046477E"/>
    <w:rsid w:val="00465D17"/>
    <w:rsid w:val="004863A6"/>
    <w:rsid w:val="00487238"/>
    <w:rsid w:val="004A5054"/>
    <w:rsid w:val="004B49FA"/>
    <w:rsid w:val="004F240C"/>
    <w:rsid w:val="004F2757"/>
    <w:rsid w:val="005011B9"/>
    <w:rsid w:val="0050582A"/>
    <w:rsid w:val="00516FE3"/>
    <w:rsid w:val="00550456"/>
    <w:rsid w:val="005838A6"/>
    <w:rsid w:val="005C7EAC"/>
    <w:rsid w:val="00615F44"/>
    <w:rsid w:val="00630C21"/>
    <w:rsid w:val="0065264D"/>
    <w:rsid w:val="006B70B1"/>
    <w:rsid w:val="006C402A"/>
    <w:rsid w:val="006D2EC3"/>
    <w:rsid w:val="006D35C9"/>
    <w:rsid w:val="006E5F30"/>
    <w:rsid w:val="007107BE"/>
    <w:rsid w:val="00731B9A"/>
    <w:rsid w:val="00733A61"/>
    <w:rsid w:val="0076362F"/>
    <w:rsid w:val="007717D5"/>
    <w:rsid w:val="00780905"/>
    <w:rsid w:val="007831B1"/>
    <w:rsid w:val="007934C9"/>
    <w:rsid w:val="007A6B76"/>
    <w:rsid w:val="007B0BA2"/>
    <w:rsid w:val="007B2AC8"/>
    <w:rsid w:val="007C5DBA"/>
    <w:rsid w:val="007D2687"/>
    <w:rsid w:val="007F47D4"/>
    <w:rsid w:val="00824D24"/>
    <w:rsid w:val="00864130"/>
    <w:rsid w:val="00871CDF"/>
    <w:rsid w:val="008951DA"/>
    <w:rsid w:val="008B0279"/>
    <w:rsid w:val="008D1D48"/>
    <w:rsid w:val="008D3C8F"/>
    <w:rsid w:val="008E77CF"/>
    <w:rsid w:val="009368F0"/>
    <w:rsid w:val="00963D20"/>
    <w:rsid w:val="0097263C"/>
    <w:rsid w:val="0099348A"/>
    <w:rsid w:val="009B0969"/>
    <w:rsid w:val="009B36D9"/>
    <w:rsid w:val="00A145ED"/>
    <w:rsid w:val="00A2051B"/>
    <w:rsid w:val="00AC0178"/>
    <w:rsid w:val="00AF0A46"/>
    <w:rsid w:val="00AF25DF"/>
    <w:rsid w:val="00AF5A50"/>
    <w:rsid w:val="00B03486"/>
    <w:rsid w:val="00B158E1"/>
    <w:rsid w:val="00B16842"/>
    <w:rsid w:val="00B30989"/>
    <w:rsid w:val="00B35928"/>
    <w:rsid w:val="00B54631"/>
    <w:rsid w:val="00BA174B"/>
    <w:rsid w:val="00BC762A"/>
    <w:rsid w:val="00BD3596"/>
    <w:rsid w:val="00BD4BC1"/>
    <w:rsid w:val="00C01BF0"/>
    <w:rsid w:val="00C16C8A"/>
    <w:rsid w:val="00C263FA"/>
    <w:rsid w:val="00C3404B"/>
    <w:rsid w:val="00C415EC"/>
    <w:rsid w:val="00C47DBB"/>
    <w:rsid w:val="00C51AFF"/>
    <w:rsid w:val="00C55562"/>
    <w:rsid w:val="00C65AB2"/>
    <w:rsid w:val="00C750B6"/>
    <w:rsid w:val="00C91ED1"/>
    <w:rsid w:val="00CA2D7A"/>
    <w:rsid w:val="00CF7C18"/>
    <w:rsid w:val="00D01A60"/>
    <w:rsid w:val="00D04E6D"/>
    <w:rsid w:val="00DC66E7"/>
    <w:rsid w:val="00DC7F2D"/>
    <w:rsid w:val="00DD277F"/>
    <w:rsid w:val="00DD6992"/>
    <w:rsid w:val="00DF7104"/>
    <w:rsid w:val="00E32800"/>
    <w:rsid w:val="00E42924"/>
    <w:rsid w:val="00E52680"/>
    <w:rsid w:val="00E53172"/>
    <w:rsid w:val="00E604ED"/>
    <w:rsid w:val="00E74A98"/>
    <w:rsid w:val="00E96F9A"/>
    <w:rsid w:val="00EC50A5"/>
    <w:rsid w:val="00ED422F"/>
    <w:rsid w:val="00EE0B11"/>
    <w:rsid w:val="00EE68F0"/>
    <w:rsid w:val="00F055DB"/>
    <w:rsid w:val="00F15E9D"/>
    <w:rsid w:val="00F600AB"/>
    <w:rsid w:val="00F6470D"/>
    <w:rsid w:val="00F96C2C"/>
    <w:rsid w:val="00FA6730"/>
    <w:rsid w:val="00FD30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7D4"/>
  </w:style>
  <w:style w:type="paragraph" w:styleId="Ttulo3">
    <w:name w:val="heading 3"/>
    <w:basedOn w:val="Normal"/>
    <w:link w:val="Ttulo3Car"/>
    <w:uiPriority w:val="9"/>
    <w:qFormat/>
    <w:rsid w:val="004F2757"/>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1B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1B9A"/>
  </w:style>
  <w:style w:type="paragraph" w:styleId="Piedepgina">
    <w:name w:val="footer"/>
    <w:basedOn w:val="Normal"/>
    <w:link w:val="PiedepginaCar"/>
    <w:uiPriority w:val="99"/>
    <w:unhideWhenUsed/>
    <w:rsid w:val="00731B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1B9A"/>
  </w:style>
  <w:style w:type="paragraph" w:styleId="NormalWeb">
    <w:name w:val="Normal (Web)"/>
    <w:basedOn w:val="Normal"/>
    <w:uiPriority w:val="99"/>
    <w:unhideWhenUsed/>
    <w:rsid w:val="002D1FD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2D1FDE"/>
    <w:pPr>
      <w:ind w:left="720"/>
      <w:contextualSpacing/>
    </w:pPr>
  </w:style>
  <w:style w:type="table" w:styleId="Tablaconcuadrcula">
    <w:name w:val="Table Grid"/>
    <w:basedOn w:val="Tablanormal"/>
    <w:uiPriority w:val="39"/>
    <w:rsid w:val="002D1F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4F2757"/>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4F2757"/>
    <w:rPr>
      <w:b/>
      <w:bCs/>
    </w:rPr>
  </w:style>
  <w:style w:type="character" w:customStyle="1" w:styleId="apple-converted-space">
    <w:name w:val="apple-converted-space"/>
    <w:basedOn w:val="Fuentedeprrafopredeter"/>
    <w:rsid w:val="004F2757"/>
  </w:style>
  <w:style w:type="paragraph" w:customStyle="1" w:styleId="d4">
    <w:name w:val="d4"/>
    <w:basedOn w:val="Normal"/>
    <w:rsid w:val="00A145E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A145ED"/>
    <w:rPr>
      <w:i/>
      <w:iCs/>
    </w:rPr>
  </w:style>
</w:styles>
</file>

<file path=word/webSettings.xml><?xml version="1.0" encoding="utf-8"?>
<w:webSettings xmlns:r="http://schemas.openxmlformats.org/officeDocument/2006/relationships" xmlns:w="http://schemas.openxmlformats.org/wordprocessingml/2006/main">
  <w:divs>
    <w:div w:id="316543902">
      <w:bodyDiv w:val="1"/>
      <w:marLeft w:val="0"/>
      <w:marRight w:val="0"/>
      <w:marTop w:val="0"/>
      <w:marBottom w:val="0"/>
      <w:divBdr>
        <w:top w:val="none" w:sz="0" w:space="0" w:color="auto"/>
        <w:left w:val="none" w:sz="0" w:space="0" w:color="auto"/>
        <w:bottom w:val="none" w:sz="0" w:space="0" w:color="auto"/>
        <w:right w:val="none" w:sz="0" w:space="0" w:color="auto"/>
      </w:divBdr>
    </w:div>
    <w:div w:id="481581890">
      <w:bodyDiv w:val="1"/>
      <w:marLeft w:val="0"/>
      <w:marRight w:val="0"/>
      <w:marTop w:val="0"/>
      <w:marBottom w:val="0"/>
      <w:divBdr>
        <w:top w:val="none" w:sz="0" w:space="0" w:color="auto"/>
        <w:left w:val="none" w:sz="0" w:space="0" w:color="auto"/>
        <w:bottom w:val="none" w:sz="0" w:space="0" w:color="auto"/>
        <w:right w:val="none" w:sz="0" w:space="0" w:color="auto"/>
      </w:divBdr>
    </w:div>
    <w:div w:id="555508661">
      <w:bodyDiv w:val="1"/>
      <w:marLeft w:val="0"/>
      <w:marRight w:val="0"/>
      <w:marTop w:val="0"/>
      <w:marBottom w:val="0"/>
      <w:divBdr>
        <w:top w:val="none" w:sz="0" w:space="0" w:color="auto"/>
        <w:left w:val="none" w:sz="0" w:space="0" w:color="auto"/>
        <w:bottom w:val="none" w:sz="0" w:space="0" w:color="auto"/>
        <w:right w:val="none" w:sz="0" w:space="0" w:color="auto"/>
      </w:divBdr>
    </w:div>
    <w:div w:id="634799291">
      <w:bodyDiv w:val="1"/>
      <w:marLeft w:val="0"/>
      <w:marRight w:val="0"/>
      <w:marTop w:val="0"/>
      <w:marBottom w:val="0"/>
      <w:divBdr>
        <w:top w:val="none" w:sz="0" w:space="0" w:color="auto"/>
        <w:left w:val="none" w:sz="0" w:space="0" w:color="auto"/>
        <w:bottom w:val="none" w:sz="0" w:space="0" w:color="auto"/>
        <w:right w:val="none" w:sz="0" w:space="0" w:color="auto"/>
      </w:divBdr>
    </w:div>
    <w:div w:id="688265277">
      <w:bodyDiv w:val="1"/>
      <w:marLeft w:val="0"/>
      <w:marRight w:val="0"/>
      <w:marTop w:val="0"/>
      <w:marBottom w:val="0"/>
      <w:divBdr>
        <w:top w:val="none" w:sz="0" w:space="0" w:color="auto"/>
        <w:left w:val="none" w:sz="0" w:space="0" w:color="auto"/>
        <w:bottom w:val="none" w:sz="0" w:space="0" w:color="auto"/>
        <w:right w:val="none" w:sz="0" w:space="0" w:color="auto"/>
      </w:divBdr>
    </w:div>
    <w:div w:id="709767970">
      <w:bodyDiv w:val="1"/>
      <w:marLeft w:val="0"/>
      <w:marRight w:val="0"/>
      <w:marTop w:val="0"/>
      <w:marBottom w:val="0"/>
      <w:divBdr>
        <w:top w:val="none" w:sz="0" w:space="0" w:color="auto"/>
        <w:left w:val="none" w:sz="0" w:space="0" w:color="auto"/>
        <w:bottom w:val="none" w:sz="0" w:space="0" w:color="auto"/>
        <w:right w:val="none" w:sz="0" w:space="0" w:color="auto"/>
      </w:divBdr>
    </w:div>
    <w:div w:id="790242725">
      <w:bodyDiv w:val="1"/>
      <w:marLeft w:val="0"/>
      <w:marRight w:val="0"/>
      <w:marTop w:val="0"/>
      <w:marBottom w:val="0"/>
      <w:divBdr>
        <w:top w:val="none" w:sz="0" w:space="0" w:color="auto"/>
        <w:left w:val="none" w:sz="0" w:space="0" w:color="auto"/>
        <w:bottom w:val="none" w:sz="0" w:space="0" w:color="auto"/>
        <w:right w:val="none" w:sz="0" w:space="0" w:color="auto"/>
      </w:divBdr>
    </w:div>
    <w:div w:id="820655797">
      <w:bodyDiv w:val="1"/>
      <w:marLeft w:val="0"/>
      <w:marRight w:val="0"/>
      <w:marTop w:val="0"/>
      <w:marBottom w:val="0"/>
      <w:divBdr>
        <w:top w:val="none" w:sz="0" w:space="0" w:color="auto"/>
        <w:left w:val="none" w:sz="0" w:space="0" w:color="auto"/>
        <w:bottom w:val="none" w:sz="0" w:space="0" w:color="auto"/>
        <w:right w:val="none" w:sz="0" w:space="0" w:color="auto"/>
      </w:divBdr>
    </w:div>
    <w:div w:id="865140832">
      <w:bodyDiv w:val="1"/>
      <w:marLeft w:val="0"/>
      <w:marRight w:val="0"/>
      <w:marTop w:val="0"/>
      <w:marBottom w:val="0"/>
      <w:divBdr>
        <w:top w:val="none" w:sz="0" w:space="0" w:color="auto"/>
        <w:left w:val="none" w:sz="0" w:space="0" w:color="auto"/>
        <w:bottom w:val="none" w:sz="0" w:space="0" w:color="auto"/>
        <w:right w:val="none" w:sz="0" w:space="0" w:color="auto"/>
      </w:divBdr>
    </w:div>
    <w:div w:id="1299532511">
      <w:bodyDiv w:val="1"/>
      <w:marLeft w:val="0"/>
      <w:marRight w:val="0"/>
      <w:marTop w:val="0"/>
      <w:marBottom w:val="0"/>
      <w:divBdr>
        <w:top w:val="none" w:sz="0" w:space="0" w:color="auto"/>
        <w:left w:val="none" w:sz="0" w:space="0" w:color="auto"/>
        <w:bottom w:val="none" w:sz="0" w:space="0" w:color="auto"/>
        <w:right w:val="none" w:sz="0" w:space="0" w:color="auto"/>
      </w:divBdr>
    </w:div>
    <w:div w:id="1329407044">
      <w:bodyDiv w:val="1"/>
      <w:marLeft w:val="0"/>
      <w:marRight w:val="0"/>
      <w:marTop w:val="0"/>
      <w:marBottom w:val="0"/>
      <w:divBdr>
        <w:top w:val="none" w:sz="0" w:space="0" w:color="auto"/>
        <w:left w:val="none" w:sz="0" w:space="0" w:color="auto"/>
        <w:bottom w:val="none" w:sz="0" w:space="0" w:color="auto"/>
        <w:right w:val="none" w:sz="0" w:space="0" w:color="auto"/>
      </w:divBdr>
    </w:div>
    <w:div w:id="1409964118">
      <w:bodyDiv w:val="1"/>
      <w:marLeft w:val="0"/>
      <w:marRight w:val="0"/>
      <w:marTop w:val="0"/>
      <w:marBottom w:val="0"/>
      <w:divBdr>
        <w:top w:val="none" w:sz="0" w:space="0" w:color="auto"/>
        <w:left w:val="none" w:sz="0" w:space="0" w:color="auto"/>
        <w:bottom w:val="none" w:sz="0" w:space="0" w:color="auto"/>
        <w:right w:val="none" w:sz="0" w:space="0" w:color="auto"/>
      </w:divBdr>
    </w:div>
    <w:div w:id="1505247662">
      <w:bodyDiv w:val="1"/>
      <w:marLeft w:val="0"/>
      <w:marRight w:val="0"/>
      <w:marTop w:val="0"/>
      <w:marBottom w:val="0"/>
      <w:divBdr>
        <w:top w:val="none" w:sz="0" w:space="0" w:color="auto"/>
        <w:left w:val="none" w:sz="0" w:space="0" w:color="auto"/>
        <w:bottom w:val="none" w:sz="0" w:space="0" w:color="auto"/>
        <w:right w:val="none" w:sz="0" w:space="0" w:color="auto"/>
      </w:divBdr>
    </w:div>
    <w:div w:id="1527251397">
      <w:bodyDiv w:val="1"/>
      <w:marLeft w:val="0"/>
      <w:marRight w:val="0"/>
      <w:marTop w:val="0"/>
      <w:marBottom w:val="0"/>
      <w:divBdr>
        <w:top w:val="none" w:sz="0" w:space="0" w:color="auto"/>
        <w:left w:val="none" w:sz="0" w:space="0" w:color="auto"/>
        <w:bottom w:val="none" w:sz="0" w:space="0" w:color="auto"/>
        <w:right w:val="none" w:sz="0" w:space="0" w:color="auto"/>
      </w:divBdr>
    </w:div>
    <w:div w:id="1531799232">
      <w:bodyDiv w:val="1"/>
      <w:marLeft w:val="0"/>
      <w:marRight w:val="0"/>
      <w:marTop w:val="0"/>
      <w:marBottom w:val="0"/>
      <w:divBdr>
        <w:top w:val="none" w:sz="0" w:space="0" w:color="auto"/>
        <w:left w:val="none" w:sz="0" w:space="0" w:color="auto"/>
        <w:bottom w:val="none" w:sz="0" w:space="0" w:color="auto"/>
        <w:right w:val="none" w:sz="0" w:space="0" w:color="auto"/>
      </w:divBdr>
    </w:div>
    <w:div w:id="1552231895">
      <w:bodyDiv w:val="1"/>
      <w:marLeft w:val="0"/>
      <w:marRight w:val="0"/>
      <w:marTop w:val="0"/>
      <w:marBottom w:val="0"/>
      <w:divBdr>
        <w:top w:val="none" w:sz="0" w:space="0" w:color="auto"/>
        <w:left w:val="none" w:sz="0" w:space="0" w:color="auto"/>
        <w:bottom w:val="none" w:sz="0" w:space="0" w:color="auto"/>
        <w:right w:val="none" w:sz="0" w:space="0" w:color="auto"/>
      </w:divBdr>
    </w:div>
    <w:div w:id="1652253811">
      <w:bodyDiv w:val="1"/>
      <w:marLeft w:val="0"/>
      <w:marRight w:val="0"/>
      <w:marTop w:val="0"/>
      <w:marBottom w:val="0"/>
      <w:divBdr>
        <w:top w:val="none" w:sz="0" w:space="0" w:color="auto"/>
        <w:left w:val="none" w:sz="0" w:space="0" w:color="auto"/>
        <w:bottom w:val="none" w:sz="0" w:space="0" w:color="auto"/>
        <w:right w:val="none" w:sz="0" w:space="0" w:color="auto"/>
      </w:divBdr>
    </w:div>
    <w:div w:id="1726100100">
      <w:bodyDiv w:val="1"/>
      <w:marLeft w:val="0"/>
      <w:marRight w:val="0"/>
      <w:marTop w:val="0"/>
      <w:marBottom w:val="0"/>
      <w:divBdr>
        <w:top w:val="none" w:sz="0" w:space="0" w:color="auto"/>
        <w:left w:val="none" w:sz="0" w:space="0" w:color="auto"/>
        <w:bottom w:val="none" w:sz="0" w:space="0" w:color="auto"/>
        <w:right w:val="none" w:sz="0" w:space="0" w:color="auto"/>
      </w:divBdr>
    </w:div>
    <w:div w:id="1893735008">
      <w:bodyDiv w:val="1"/>
      <w:marLeft w:val="0"/>
      <w:marRight w:val="0"/>
      <w:marTop w:val="0"/>
      <w:marBottom w:val="0"/>
      <w:divBdr>
        <w:top w:val="none" w:sz="0" w:space="0" w:color="auto"/>
        <w:left w:val="none" w:sz="0" w:space="0" w:color="auto"/>
        <w:bottom w:val="none" w:sz="0" w:space="0" w:color="auto"/>
        <w:right w:val="none" w:sz="0" w:space="0" w:color="auto"/>
      </w:divBdr>
    </w:div>
    <w:div w:id="1904833813">
      <w:bodyDiv w:val="1"/>
      <w:marLeft w:val="0"/>
      <w:marRight w:val="0"/>
      <w:marTop w:val="0"/>
      <w:marBottom w:val="0"/>
      <w:divBdr>
        <w:top w:val="none" w:sz="0" w:space="0" w:color="auto"/>
        <w:left w:val="none" w:sz="0" w:space="0" w:color="auto"/>
        <w:bottom w:val="none" w:sz="0" w:space="0" w:color="auto"/>
        <w:right w:val="none" w:sz="0" w:space="0" w:color="auto"/>
      </w:divBdr>
    </w:div>
    <w:div w:id="2040932293">
      <w:bodyDiv w:val="1"/>
      <w:marLeft w:val="0"/>
      <w:marRight w:val="0"/>
      <w:marTop w:val="0"/>
      <w:marBottom w:val="0"/>
      <w:divBdr>
        <w:top w:val="none" w:sz="0" w:space="0" w:color="auto"/>
        <w:left w:val="none" w:sz="0" w:space="0" w:color="auto"/>
        <w:bottom w:val="none" w:sz="0" w:space="0" w:color="auto"/>
        <w:right w:val="none" w:sz="0" w:space="0" w:color="auto"/>
      </w:divBdr>
    </w:div>
    <w:div w:id="207391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0DB64-932D-4F4F-855E-FCE53CEC6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10</Pages>
  <Words>2256</Words>
  <Characters>12412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MARINA MELGUIZO</cp:lastModifiedBy>
  <cp:revision>12</cp:revision>
  <cp:lastPrinted>2017-05-17T08:54:00Z</cp:lastPrinted>
  <dcterms:created xsi:type="dcterms:W3CDTF">2018-12-03T17:37:00Z</dcterms:created>
  <dcterms:modified xsi:type="dcterms:W3CDTF">2018-12-12T22:52:00Z</dcterms:modified>
</cp:coreProperties>
</file>